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CEC1" w14:textId="77777777" w:rsidR="00D26E2B" w:rsidRDefault="004637C9">
      <w:pPr>
        <w:spacing w:before="72" w:line="252" w:lineRule="auto"/>
        <w:ind w:left="3109" w:right="3114"/>
        <w:jc w:val="center"/>
        <w:rPr>
          <w:b/>
          <w:sz w:val="23"/>
        </w:rPr>
      </w:pPr>
      <w:bookmarkStart w:id="0" w:name="_GoBack"/>
      <w:bookmarkEnd w:id="0"/>
      <w:r>
        <w:rPr>
          <w:b/>
          <w:color w:val="1D1D1D"/>
          <w:w w:val="105"/>
          <w:sz w:val="23"/>
        </w:rPr>
        <w:t xml:space="preserve">CITY OF </w:t>
      </w:r>
      <w:r w:rsidR="00047723">
        <w:rPr>
          <w:b/>
          <w:color w:val="1D1D1D"/>
          <w:w w:val="105"/>
          <w:sz w:val="23"/>
        </w:rPr>
        <w:t>_______</w:t>
      </w:r>
      <w:r>
        <w:rPr>
          <w:b/>
          <w:color w:val="1D1D1D"/>
          <w:w w:val="105"/>
          <w:sz w:val="23"/>
        </w:rPr>
        <w:t>, MINNESOTA RESOLUTION 20</w:t>
      </w:r>
      <w:r w:rsidR="00FB4DEF">
        <w:rPr>
          <w:b/>
          <w:color w:val="1D1D1D"/>
          <w:w w:val="105"/>
          <w:sz w:val="23"/>
        </w:rPr>
        <w:t>20</w:t>
      </w:r>
      <w:r w:rsidR="00047723">
        <w:rPr>
          <w:b/>
          <w:color w:val="1D1D1D"/>
          <w:w w:val="105"/>
          <w:sz w:val="23"/>
        </w:rPr>
        <w:t>-202</w:t>
      </w:r>
      <w:r w:rsidR="00FB4DEF">
        <w:rPr>
          <w:b/>
          <w:color w:val="1D1D1D"/>
          <w:w w:val="105"/>
          <w:sz w:val="23"/>
        </w:rPr>
        <w:t>1</w:t>
      </w:r>
    </w:p>
    <w:p w14:paraId="2DBEBAC0" w14:textId="77777777" w:rsidR="00D26E2B" w:rsidRDefault="00D26E2B">
      <w:pPr>
        <w:pStyle w:val="BodyText"/>
        <w:spacing w:before="4"/>
        <w:rPr>
          <w:b/>
        </w:rPr>
      </w:pPr>
    </w:p>
    <w:p w14:paraId="090F1C2A" w14:textId="1BDDDB18" w:rsidR="00D26E2B" w:rsidRDefault="004637C9">
      <w:pPr>
        <w:spacing w:before="1"/>
        <w:ind w:left="288"/>
        <w:rPr>
          <w:b/>
          <w:sz w:val="23"/>
        </w:rPr>
      </w:pPr>
      <w:r>
        <w:rPr>
          <w:b/>
          <w:color w:val="1D1D1D"/>
          <w:w w:val="105"/>
          <w:sz w:val="23"/>
        </w:rPr>
        <w:t xml:space="preserve">Resolution </w:t>
      </w:r>
      <w:r w:rsidR="00F13A20">
        <w:rPr>
          <w:b/>
          <w:color w:val="1D1D1D"/>
          <w:w w:val="105"/>
          <w:sz w:val="23"/>
        </w:rPr>
        <w:t xml:space="preserve">to </w:t>
      </w:r>
      <w:r w:rsidR="00CA73A7">
        <w:rPr>
          <w:b/>
          <w:color w:val="1D1D1D"/>
          <w:w w:val="105"/>
          <w:sz w:val="23"/>
        </w:rPr>
        <w:t xml:space="preserve">supporting the authority to impose </w:t>
      </w:r>
      <w:r w:rsidR="006F629C">
        <w:rPr>
          <w:b/>
          <w:color w:val="1D1D1D"/>
          <w:w w:val="105"/>
          <w:sz w:val="23"/>
        </w:rPr>
        <w:t xml:space="preserve">a local sales tax to fund </w:t>
      </w:r>
      <w:r w:rsidR="00F13A20">
        <w:rPr>
          <w:b/>
          <w:color w:val="1D1D1D"/>
          <w:w w:val="105"/>
          <w:sz w:val="23"/>
        </w:rPr>
        <w:t>specific capital improvements</w:t>
      </w:r>
      <w:r w:rsidR="00F068D1">
        <w:rPr>
          <w:b/>
          <w:color w:val="1D1D1D"/>
          <w:w w:val="105"/>
          <w:sz w:val="23"/>
        </w:rPr>
        <w:t xml:space="preserve"> provid</w:t>
      </w:r>
      <w:r w:rsidR="00CA73A7">
        <w:rPr>
          <w:b/>
          <w:color w:val="1D1D1D"/>
          <w:w w:val="105"/>
          <w:sz w:val="23"/>
        </w:rPr>
        <w:t>ing</w:t>
      </w:r>
      <w:r w:rsidR="00F068D1">
        <w:rPr>
          <w:b/>
          <w:color w:val="1D1D1D"/>
          <w:w w:val="105"/>
          <w:sz w:val="23"/>
        </w:rPr>
        <w:t xml:space="preserve"> regional </w:t>
      </w:r>
      <w:r w:rsidR="00CA73A7">
        <w:rPr>
          <w:b/>
          <w:color w:val="1D1D1D"/>
          <w:w w:val="105"/>
          <w:sz w:val="23"/>
        </w:rPr>
        <w:t>benefit</w:t>
      </w:r>
      <w:r w:rsidR="006F629C">
        <w:rPr>
          <w:b/>
          <w:color w:val="1D1D1D"/>
          <w:w w:val="105"/>
          <w:sz w:val="23"/>
        </w:rPr>
        <w:t>,</w:t>
      </w:r>
      <w:r w:rsidR="00F13A20">
        <w:rPr>
          <w:b/>
          <w:color w:val="1D1D1D"/>
          <w:w w:val="105"/>
          <w:sz w:val="23"/>
        </w:rPr>
        <w:t xml:space="preserve"> to establish the duration of the tax and the revenue to be raised by the tax</w:t>
      </w:r>
      <w:r w:rsidR="00247A63">
        <w:rPr>
          <w:b/>
          <w:color w:val="1D1D1D"/>
          <w:w w:val="105"/>
          <w:sz w:val="23"/>
        </w:rPr>
        <w:t>,</w:t>
      </w:r>
      <w:r w:rsidR="006F629C">
        <w:rPr>
          <w:b/>
          <w:color w:val="1D1D1D"/>
          <w:w w:val="105"/>
          <w:sz w:val="23"/>
        </w:rPr>
        <w:t xml:space="preserve"> and to authorize the city to issue bonds supported by the sales tax revenue.</w:t>
      </w:r>
    </w:p>
    <w:p w14:paraId="23B82484" w14:textId="77777777" w:rsidR="00D26E2B" w:rsidRDefault="00D26E2B">
      <w:pPr>
        <w:pStyle w:val="BodyText"/>
        <w:rPr>
          <w:b/>
          <w:sz w:val="26"/>
        </w:rPr>
      </w:pPr>
    </w:p>
    <w:p w14:paraId="6A5DAAB3" w14:textId="77777777" w:rsidR="00D26E2B" w:rsidRDefault="00D26E2B">
      <w:pPr>
        <w:pStyle w:val="BodyText"/>
        <w:rPr>
          <w:b/>
          <w:sz w:val="22"/>
        </w:rPr>
      </w:pPr>
    </w:p>
    <w:p w14:paraId="266A918F" w14:textId="0257AFCB" w:rsidR="00D26E2B" w:rsidRPr="00F13A20" w:rsidRDefault="004637C9">
      <w:pPr>
        <w:pStyle w:val="BodyText"/>
        <w:spacing w:line="237" w:lineRule="auto"/>
        <w:ind w:left="117" w:right="118"/>
        <w:jc w:val="both"/>
      </w:pPr>
      <w:r>
        <w:rPr>
          <w:b/>
          <w:color w:val="1D1D1D"/>
          <w:sz w:val="23"/>
        </w:rPr>
        <w:t xml:space="preserve">WHEREAS, </w:t>
      </w:r>
      <w:r w:rsidR="00F13A20">
        <w:rPr>
          <w:color w:val="1D1D1D"/>
          <w:sz w:val="23"/>
        </w:rPr>
        <w:t xml:space="preserve">the </w:t>
      </w:r>
      <w:r w:rsidR="00DB4676">
        <w:rPr>
          <w:color w:val="1D1D1D"/>
          <w:sz w:val="23"/>
        </w:rPr>
        <w:t>c</w:t>
      </w:r>
      <w:r w:rsidR="00F13A20">
        <w:rPr>
          <w:color w:val="1D1D1D"/>
          <w:sz w:val="23"/>
        </w:rPr>
        <w:t>ity ha</w:t>
      </w:r>
      <w:r w:rsidR="00DB4676">
        <w:rPr>
          <w:color w:val="1D1D1D"/>
          <w:sz w:val="23"/>
        </w:rPr>
        <w:t>s</w:t>
      </w:r>
      <w:r w:rsidR="00F13A20">
        <w:rPr>
          <w:color w:val="1D1D1D"/>
          <w:sz w:val="23"/>
        </w:rPr>
        <w:t xml:space="preserve"> engaged community </w:t>
      </w:r>
      <w:r w:rsidR="00A104CE">
        <w:rPr>
          <w:color w:val="1D1D1D"/>
          <w:sz w:val="23"/>
        </w:rPr>
        <w:t xml:space="preserve">residents and businesses </w:t>
      </w:r>
      <w:r w:rsidR="00F13A20">
        <w:rPr>
          <w:color w:val="1D1D1D"/>
          <w:sz w:val="23"/>
        </w:rPr>
        <w:t xml:space="preserve">and identified </w:t>
      </w:r>
      <w:r w:rsidR="00E26C9A">
        <w:rPr>
          <w:color w:val="1D1D1D"/>
          <w:sz w:val="23"/>
          <w:u w:val="single"/>
        </w:rPr>
        <w:t>[</w:t>
      </w:r>
      <w:r w:rsidR="00DB4676" w:rsidRPr="00E55CD7">
        <w:rPr>
          <w:i/>
          <w:color w:val="1D1D1D"/>
          <w:sz w:val="23"/>
          <w:u w:val="single"/>
        </w:rPr>
        <w:t xml:space="preserve">not more than five projects </w:t>
      </w:r>
      <w:r w:rsidR="00A104CE" w:rsidRPr="00E55CD7">
        <w:rPr>
          <w:i/>
          <w:color w:val="1D1D1D"/>
          <w:sz w:val="23"/>
          <w:u w:val="single"/>
        </w:rPr>
        <w:t>including detailed project description; cost estimates</w:t>
      </w:r>
      <w:r w:rsidR="00DE1A1C">
        <w:rPr>
          <w:i/>
          <w:color w:val="1D1D1D"/>
          <w:sz w:val="23"/>
          <w:u w:val="single"/>
        </w:rPr>
        <w:t>]</w:t>
      </w:r>
      <w:r w:rsidR="00AA3162">
        <w:rPr>
          <w:i/>
          <w:color w:val="1D1D1D"/>
          <w:sz w:val="23"/>
          <w:u w:val="single"/>
        </w:rPr>
        <w:t>;</w:t>
      </w:r>
      <w:r w:rsidR="00AA3162" w:rsidRPr="00DE1A1C">
        <w:rPr>
          <w:color w:val="1D1D1D"/>
          <w:sz w:val="23"/>
          <w:u w:val="single"/>
        </w:rPr>
        <w:t xml:space="preserve"> </w:t>
      </w:r>
    </w:p>
    <w:p w14:paraId="615EF071" w14:textId="77777777" w:rsidR="00D26E2B" w:rsidRDefault="00D26E2B">
      <w:pPr>
        <w:pStyle w:val="BodyText"/>
        <w:spacing w:before="1"/>
      </w:pPr>
    </w:p>
    <w:p w14:paraId="123B028F" w14:textId="6779F0AB" w:rsidR="00EE0AC7" w:rsidRDefault="004637C9">
      <w:pPr>
        <w:pStyle w:val="BodyText"/>
        <w:ind w:left="112"/>
        <w:jc w:val="both"/>
        <w:rPr>
          <w:color w:val="1D1D1D"/>
          <w:sz w:val="23"/>
        </w:rPr>
      </w:pPr>
      <w:r>
        <w:rPr>
          <w:b/>
          <w:color w:val="1D1D1D"/>
          <w:sz w:val="23"/>
        </w:rPr>
        <w:t xml:space="preserve">WHEREAS, </w:t>
      </w:r>
      <w:r w:rsidR="00F13A20">
        <w:rPr>
          <w:color w:val="1D1D1D"/>
          <w:sz w:val="23"/>
        </w:rPr>
        <w:t>the</w:t>
      </w:r>
      <w:r w:rsidR="00764B0A">
        <w:rPr>
          <w:color w:val="1D1D1D"/>
          <w:sz w:val="23"/>
        </w:rPr>
        <w:t xml:space="preserve"> </w:t>
      </w:r>
      <w:r w:rsidR="00F13A20">
        <w:rPr>
          <w:color w:val="1D1D1D"/>
          <w:sz w:val="23"/>
        </w:rPr>
        <w:t>project</w:t>
      </w:r>
      <w:r w:rsidR="003B5460">
        <w:rPr>
          <w:color w:val="1D1D1D"/>
          <w:sz w:val="23"/>
        </w:rPr>
        <w:t>(</w:t>
      </w:r>
      <w:r w:rsidR="00F13A20">
        <w:rPr>
          <w:color w:val="1D1D1D"/>
          <w:sz w:val="23"/>
        </w:rPr>
        <w:t>s</w:t>
      </w:r>
      <w:r w:rsidR="003B5460">
        <w:rPr>
          <w:color w:val="1D1D1D"/>
          <w:sz w:val="23"/>
        </w:rPr>
        <w:t>)</w:t>
      </w:r>
      <w:r w:rsidR="00F13A20">
        <w:rPr>
          <w:color w:val="1D1D1D"/>
          <w:sz w:val="23"/>
        </w:rPr>
        <w:t xml:space="preserve"> </w:t>
      </w:r>
      <w:r w:rsidR="00203004">
        <w:rPr>
          <w:color w:val="1D1D1D"/>
          <w:sz w:val="23"/>
        </w:rPr>
        <w:t>will result in</w:t>
      </w:r>
      <w:r w:rsidR="007A2C40">
        <w:rPr>
          <w:color w:val="1D1D1D"/>
          <w:sz w:val="23"/>
        </w:rPr>
        <w:t xml:space="preserve"> </w:t>
      </w:r>
      <w:r w:rsidR="00203004">
        <w:rPr>
          <w:color w:val="1D1D1D"/>
          <w:sz w:val="23"/>
        </w:rPr>
        <w:t>benefits</w:t>
      </w:r>
      <w:r w:rsidR="00F13A20">
        <w:rPr>
          <w:color w:val="1D1D1D"/>
          <w:sz w:val="23"/>
        </w:rPr>
        <w:t xml:space="preserve"> to </w:t>
      </w:r>
      <w:r w:rsidR="00203004">
        <w:rPr>
          <w:color w:val="1D1D1D"/>
          <w:sz w:val="23"/>
        </w:rPr>
        <w:t xml:space="preserve">both the residents and businesses of </w:t>
      </w:r>
      <w:r w:rsidR="00F13A20">
        <w:rPr>
          <w:color w:val="1D1D1D"/>
          <w:sz w:val="23"/>
        </w:rPr>
        <w:t xml:space="preserve">the city of </w:t>
      </w:r>
      <w:r w:rsidR="00203004">
        <w:rPr>
          <w:color w:val="1D1D1D"/>
          <w:sz w:val="23"/>
        </w:rPr>
        <w:t>__________</w:t>
      </w:r>
      <w:r w:rsidR="00F13A20">
        <w:rPr>
          <w:color w:val="1D1D1D"/>
          <w:sz w:val="23"/>
        </w:rPr>
        <w:t>_____</w:t>
      </w:r>
      <w:r w:rsidR="00F324CF">
        <w:rPr>
          <w:color w:val="1D1D1D"/>
          <w:sz w:val="23"/>
        </w:rPr>
        <w:t xml:space="preserve"> </w:t>
      </w:r>
      <w:r w:rsidR="00BE7DBA">
        <w:rPr>
          <w:color w:val="1D1D1D"/>
          <w:sz w:val="23"/>
        </w:rPr>
        <w:t xml:space="preserve">and </w:t>
      </w:r>
      <w:r w:rsidR="00203004">
        <w:rPr>
          <w:color w:val="1D1D1D"/>
          <w:sz w:val="23"/>
        </w:rPr>
        <w:t>to non-resident visitors and businesses</w:t>
      </w:r>
      <w:r w:rsidR="00247A63">
        <w:rPr>
          <w:color w:val="1D1D1D"/>
          <w:sz w:val="23"/>
        </w:rPr>
        <w:t>;</w:t>
      </w:r>
      <w:r w:rsidR="00F324CF">
        <w:rPr>
          <w:color w:val="1D1D1D"/>
          <w:sz w:val="23"/>
        </w:rPr>
        <w:t xml:space="preserve"> and</w:t>
      </w:r>
      <w:r w:rsidR="00247A63">
        <w:rPr>
          <w:color w:val="1D1D1D"/>
          <w:sz w:val="23"/>
        </w:rPr>
        <w:t>,</w:t>
      </w:r>
    </w:p>
    <w:p w14:paraId="7CDDE3D0" w14:textId="77777777" w:rsidR="00EE0AC7" w:rsidRDefault="00EE0AC7">
      <w:pPr>
        <w:pStyle w:val="BodyText"/>
        <w:ind w:left="112"/>
        <w:jc w:val="both"/>
        <w:rPr>
          <w:color w:val="1D1D1D"/>
          <w:sz w:val="23"/>
        </w:rPr>
      </w:pPr>
    </w:p>
    <w:p w14:paraId="6779A7C8" w14:textId="78FFB358" w:rsidR="00D26E2B" w:rsidRPr="00F13A20" w:rsidRDefault="00EE0AC7">
      <w:pPr>
        <w:pStyle w:val="BodyText"/>
        <w:ind w:left="112"/>
        <w:jc w:val="both"/>
      </w:pPr>
      <w:r w:rsidRPr="00EE0AC7">
        <w:rPr>
          <w:b/>
          <w:color w:val="1D1D1D"/>
          <w:sz w:val="23"/>
        </w:rPr>
        <w:t>WHEREAS,</w:t>
      </w:r>
      <w:r>
        <w:rPr>
          <w:color w:val="1D1D1D"/>
          <w:sz w:val="23"/>
        </w:rPr>
        <w:t xml:space="preserve"> funding </w:t>
      </w:r>
      <w:r w:rsidR="003B5460">
        <w:rPr>
          <w:color w:val="1D1D1D"/>
          <w:sz w:val="23"/>
        </w:rPr>
        <w:t xml:space="preserve">the </w:t>
      </w:r>
      <w:r>
        <w:rPr>
          <w:color w:val="1D1D1D"/>
          <w:sz w:val="23"/>
        </w:rPr>
        <w:t xml:space="preserve">project(s) with a local sales tax </w:t>
      </w:r>
      <w:r w:rsidR="00BE7DBA">
        <w:rPr>
          <w:color w:val="1D1D1D"/>
          <w:sz w:val="23"/>
        </w:rPr>
        <w:t xml:space="preserve">will more closely </w:t>
      </w:r>
      <w:r w:rsidR="000E50BB">
        <w:rPr>
          <w:color w:val="1D1D1D"/>
          <w:sz w:val="23"/>
        </w:rPr>
        <w:t>distribute the cost of the project</w:t>
      </w:r>
      <w:r w:rsidR="00E93D02">
        <w:rPr>
          <w:color w:val="1D1D1D"/>
          <w:sz w:val="23"/>
        </w:rPr>
        <w:t>(s) to the users of the facilities; and,</w:t>
      </w:r>
    </w:p>
    <w:p w14:paraId="4126A25C" w14:textId="77777777" w:rsidR="00D26E2B" w:rsidRDefault="00D26E2B">
      <w:pPr>
        <w:pStyle w:val="BodyText"/>
        <w:spacing w:before="5"/>
      </w:pPr>
    </w:p>
    <w:p w14:paraId="022F832F" w14:textId="42ED1C22" w:rsidR="00D26E2B" w:rsidRPr="00F13A20" w:rsidRDefault="004637C9">
      <w:pPr>
        <w:pStyle w:val="BodyText"/>
        <w:ind w:left="107" w:right="113" w:firstLine="5"/>
        <w:jc w:val="both"/>
      </w:pPr>
      <w:r>
        <w:rPr>
          <w:b/>
          <w:color w:val="1D1D1D"/>
          <w:sz w:val="23"/>
        </w:rPr>
        <w:t xml:space="preserve">WHEREAS, </w:t>
      </w:r>
      <w:r w:rsidR="00F13A20">
        <w:rPr>
          <w:color w:val="1D1D1D"/>
          <w:sz w:val="23"/>
        </w:rPr>
        <w:t>the project</w:t>
      </w:r>
      <w:r w:rsidR="00EE0AC7">
        <w:rPr>
          <w:color w:val="1D1D1D"/>
          <w:sz w:val="23"/>
        </w:rPr>
        <w:t>(</w:t>
      </w:r>
      <w:r w:rsidR="00F13A20">
        <w:rPr>
          <w:color w:val="1D1D1D"/>
          <w:sz w:val="23"/>
        </w:rPr>
        <w:t>s</w:t>
      </w:r>
      <w:r w:rsidR="00EE0AC7">
        <w:rPr>
          <w:color w:val="1D1D1D"/>
          <w:sz w:val="23"/>
        </w:rPr>
        <w:t>)</w:t>
      </w:r>
      <w:r w:rsidR="00F13A20">
        <w:rPr>
          <w:color w:val="1D1D1D"/>
          <w:sz w:val="23"/>
        </w:rPr>
        <w:t xml:space="preserve"> are estimated to cost approximately </w:t>
      </w:r>
      <w:r w:rsidR="00EC7B7C" w:rsidRPr="00EC7B7C">
        <w:rPr>
          <w:i/>
          <w:color w:val="1D1D1D"/>
          <w:sz w:val="23"/>
        </w:rPr>
        <w:t>[</w:t>
      </w:r>
      <w:r w:rsidR="00B339C8" w:rsidRPr="00EC7B7C">
        <w:rPr>
          <w:i/>
          <w:color w:val="1D1D1D"/>
          <w:sz w:val="23"/>
          <w:u w:val="single"/>
        </w:rPr>
        <w:t>$</w:t>
      </w:r>
      <w:r w:rsidR="00426471" w:rsidRPr="00EC7B7C">
        <w:rPr>
          <w:i/>
          <w:color w:val="1D1D1D"/>
          <w:sz w:val="23"/>
          <w:u w:val="single"/>
        </w:rPr>
        <w:t>XXX,XXX</w:t>
      </w:r>
      <w:r w:rsidR="00EC7B7C" w:rsidRPr="00EC7B7C">
        <w:rPr>
          <w:i/>
          <w:color w:val="1D1D1D"/>
          <w:sz w:val="23"/>
          <w:u w:val="single"/>
        </w:rPr>
        <w:t>]</w:t>
      </w:r>
      <w:r w:rsidR="00F13A20">
        <w:rPr>
          <w:color w:val="1D1D1D"/>
          <w:sz w:val="23"/>
        </w:rPr>
        <w:t>; and,</w:t>
      </w:r>
    </w:p>
    <w:p w14:paraId="73C85ACB" w14:textId="77777777" w:rsidR="00D26E2B" w:rsidRDefault="00D26E2B">
      <w:pPr>
        <w:pStyle w:val="BodyText"/>
        <w:spacing w:before="9"/>
      </w:pPr>
    </w:p>
    <w:p w14:paraId="68500AD8" w14:textId="5A690672" w:rsidR="00D26E2B" w:rsidRDefault="004637C9">
      <w:pPr>
        <w:pStyle w:val="BodyText"/>
        <w:spacing w:line="237" w:lineRule="auto"/>
        <w:ind w:left="105" w:right="110" w:firstLine="2"/>
        <w:jc w:val="both"/>
        <w:rPr>
          <w:color w:val="1D1D1D"/>
          <w:sz w:val="23"/>
        </w:rPr>
      </w:pPr>
      <w:bookmarkStart w:id="1" w:name="_Hlk3888871"/>
      <w:r>
        <w:rPr>
          <w:b/>
          <w:color w:val="1D1D1D"/>
          <w:sz w:val="23"/>
        </w:rPr>
        <w:t>WHEREAS</w:t>
      </w:r>
      <w:bookmarkEnd w:id="1"/>
      <w:r>
        <w:rPr>
          <w:b/>
          <w:color w:val="1D1D1D"/>
          <w:sz w:val="23"/>
        </w:rPr>
        <w:t xml:space="preserve">, </w:t>
      </w:r>
      <w:r w:rsidR="00882A1C" w:rsidRPr="00882A1C">
        <w:rPr>
          <w:color w:val="1D1D1D"/>
          <w:sz w:val="23"/>
        </w:rPr>
        <w:t xml:space="preserve">the city </w:t>
      </w:r>
      <w:r w:rsidR="0009269D">
        <w:rPr>
          <w:color w:val="1D1D1D"/>
          <w:sz w:val="23"/>
        </w:rPr>
        <w:t>estimate</w:t>
      </w:r>
      <w:r w:rsidR="00882A1C">
        <w:rPr>
          <w:color w:val="1D1D1D"/>
          <w:sz w:val="23"/>
        </w:rPr>
        <w:t>s</w:t>
      </w:r>
      <w:r w:rsidR="0009269D">
        <w:rPr>
          <w:color w:val="1D1D1D"/>
          <w:sz w:val="23"/>
        </w:rPr>
        <w:t xml:space="preserve"> that a local sales tax </w:t>
      </w:r>
      <w:r w:rsidR="00B339C8">
        <w:rPr>
          <w:color w:val="1D1D1D"/>
          <w:sz w:val="23"/>
        </w:rPr>
        <w:t xml:space="preserve">of </w:t>
      </w:r>
      <w:r w:rsidR="00EB580F" w:rsidRPr="00EB580F">
        <w:rPr>
          <w:i/>
          <w:color w:val="1D1D1D"/>
          <w:sz w:val="23"/>
        </w:rPr>
        <w:t>[</w:t>
      </w:r>
      <w:r w:rsidR="00B339C8" w:rsidRPr="00EB580F">
        <w:rPr>
          <w:i/>
          <w:color w:val="1D1D1D"/>
          <w:sz w:val="23"/>
          <w:u w:val="single"/>
        </w:rPr>
        <w:t>X percent</w:t>
      </w:r>
      <w:r w:rsidR="00EB580F" w:rsidRPr="00EB580F">
        <w:rPr>
          <w:i/>
          <w:color w:val="1D1D1D"/>
          <w:sz w:val="23"/>
          <w:u w:val="single"/>
        </w:rPr>
        <w:t>]</w:t>
      </w:r>
      <w:r w:rsidR="00B339C8">
        <w:rPr>
          <w:color w:val="1D1D1D"/>
          <w:sz w:val="23"/>
        </w:rPr>
        <w:t xml:space="preserve"> </w:t>
      </w:r>
      <w:r w:rsidR="0009269D">
        <w:rPr>
          <w:color w:val="1D1D1D"/>
          <w:sz w:val="23"/>
        </w:rPr>
        <w:t xml:space="preserve">would generate </w:t>
      </w:r>
      <w:r w:rsidR="00EC7B7C" w:rsidRPr="00EC7B7C">
        <w:rPr>
          <w:i/>
          <w:color w:val="1D1D1D"/>
          <w:sz w:val="23"/>
        </w:rPr>
        <w:t>[</w:t>
      </w:r>
      <w:r w:rsidR="00882A1C" w:rsidRPr="00EC7B7C">
        <w:rPr>
          <w:i/>
          <w:color w:val="1D1D1D"/>
          <w:sz w:val="23"/>
          <w:u w:val="single"/>
        </w:rPr>
        <w:t>$</w:t>
      </w:r>
      <w:proofErr w:type="gramStart"/>
      <w:r w:rsidR="00882A1C" w:rsidRPr="00EC7B7C">
        <w:rPr>
          <w:i/>
          <w:color w:val="1D1D1D"/>
          <w:sz w:val="23"/>
          <w:u w:val="single"/>
        </w:rPr>
        <w:t>XXX,XXX</w:t>
      </w:r>
      <w:proofErr w:type="gramEnd"/>
      <w:r w:rsidR="00EC7B7C" w:rsidRPr="00EC7B7C">
        <w:rPr>
          <w:i/>
          <w:color w:val="1D1D1D"/>
          <w:sz w:val="23"/>
          <w:u w:val="single"/>
        </w:rPr>
        <w:t>]</w:t>
      </w:r>
      <w:r w:rsidR="0009269D">
        <w:rPr>
          <w:color w:val="1D1D1D"/>
          <w:sz w:val="23"/>
        </w:rPr>
        <w:t xml:space="preserve"> over </w:t>
      </w:r>
      <w:r w:rsidR="00EC7B7C" w:rsidRPr="00EC7B7C">
        <w:rPr>
          <w:i/>
          <w:color w:val="1D1D1D"/>
          <w:sz w:val="23"/>
        </w:rPr>
        <w:t>[</w:t>
      </w:r>
      <w:r w:rsidR="00882A1C" w:rsidRPr="00EC7B7C">
        <w:rPr>
          <w:i/>
          <w:color w:val="1D1D1D"/>
          <w:sz w:val="23"/>
          <w:u w:val="single"/>
        </w:rPr>
        <w:t>X years</w:t>
      </w:r>
      <w:r w:rsidR="00EC7B7C" w:rsidRPr="00EC7B7C">
        <w:rPr>
          <w:i/>
          <w:color w:val="1D1D1D"/>
          <w:sz w:val="23"/>
          <w:u w:val="single"/>
        </w:rPr>
        <w:t>]</w:t>
      </w:r>
      <w:r w:rsidR="0009269D">
        <w:rPr>
          <w:color w:val="1D1D1D"/>
          <w:sz w:val="23"/>
        </w:rPr>
        <w:t>; and,</w:t>
      </w:r>
    </w:p>
    <w:p w14:paraId="0A2939A8" w14:textId="6A958745" w:rsidR="00764B0A" w:rsidRDefault="00764B0A">
      <w:pPr>
        <w:pStyle w:val="BodyText"/>
        <w:spacing w:line="237" w:lineRule="auto"/>
        <w:ind w:left="105" w:right="110" w:firstLine="2"/>
        <w:jc w:val="both"/>
        <w:rPr>
          <w:color w:val="1D1D1D"/>
          <w:sz w:val="23"/>
        </w:rPr>
      </w:pPr>
    </w:p>
    <w:p w14:paraId="326352B8" w14:textId="77777777" w:rsidR="00764B0A" w:rsidRDefault="00764B0A" w:rsidP="00764B0A">
      <w:pPr>
        <w:pStyle w:val="BodyText"/>
        <w:spacing w:line="237" w:lineRule="auto"/>
        <w:ind w:left="105" w:right="110" w:firstLine="2"/>
        <w:jc w:val="both"/>
        <w:rPr>
          <w:color w:val="212529"/>
          <w:sz w:val="25"/>
          <w:szCs w:val="25"/>
          <w:shd w:val="clear" w:color="auto" w:fill="FFFFFF"/>
        </w:rPr>
      </w:pPr>
      <w:r>
        <w:rPr>
          <w:b/>
          <w:color w:val="1D1D1D"/>
          <w:sz w:val="23"/>
        </w:rPr>
        <w:t xml:space="preserve">WHEREAS, </w:t>
      </w:r>
      <w:r w:rsidRPr="00E51AF6">
        <w:rPr>
          <w:color w:val="1D1D1D"/>
          <w:sz w:val="23"/>
          <w:szCs w:val="23"/>
        </w:rPr>
        <w:t xml:space="preserve">the city has provided </w:t>
      </w:r>
      <w:r w:rsidRPr="00E51AF6">
        <w:rPr>
          <w:color w:val="212529"/>
          <w:sz w:val="23"/>
          <w:szCs w:val="23"/>
          <w:shd w:val="clear" w:color="auto" w:fill="FFFFFF"/>
        </w:rPr>
        <w:t>documentation of the regional significance of each project, including the share of the economic benefit to or use of each project by persons residing, or businesses located, outside of the jurisdiction; and,</w:t>
      </w:r>
    </w:p>
    <w:p w14:paraId="2769309E" w14:textId="77777777" w:rsidR="00764B0A" w:rsidRDefault="00764B0A" w:rsidP="00764B0A">
      <w:pPr>
        <w:pStyle w:val="BodyText"/>
        <w:spacing w:line="237" w:lineRule="auto"/>
        <w:ind w:left="105" w:right="110" w:firstLine="2"/>
        <w:jc w:val="both"/>
        <w:rPr>
          <w:b/>
          <w:color w:val="1D1D1D"/>
          <w:sz w:val="23"/>
        </w:rPr>
      </w:pPr>
    </w:p>
    <w:p w14:paraId="097AD3BA" w14:textId="77777777" w:rsidR="00764B0A" w:rsidRDefault="00764B0A" w:rsidP="00764B0A">
      <w:pPr>
        <w:pStyle w:val="BodyText"/>
        <w:spacing w:line="237" w:lineRule="auto"/>
        <w:ind w:left="105" w:right="110" w:firstLine="2"/>
        <w:jc w:val="both"/>
        <w:rPr>
          <w:color w:val="1D1D1D"/>
          <w:sz w:val="23"/>
        </w:rPr>
      </w:pPr>
      <w:r>
        <w:rPr>
          <w:b/>
          <w:color w:val="1D1D1D"/>
          <w:sz w:val="23"/>
        </w:rPr>
        <w:t xml:space="preserve">WHEREAS, </w:t>
      </w:r>
      <w:r>
        <w:rPr>
          <w:color w:val="1D1D1D"/>
          <w:sz w:val="23"/>
        </w:rPr>
        <w:t>the estimated local sales tax revenue and estimated time needed to raise that amount of revenue for each project is as follows:</w:t>
      </w:r>
    </w:p>
    <w:p w14:paraId="48192E22" w14:textId="77777777" w:rsidR="00764B0A" w:rsidRDefault="00764B0A" w:rsidP="00764B0A">
      <w:pPr>
        <w:pStyle w:val="BodyText"/>
        <w:spacing w:line="237" w:lineRule="auto"/>
        <w:ind w:right="110"/>
        <w:jc w:val="both"/>
        <w:rPr>
          <w:color w:val="1D1D1D"/>
          <w:sz w:val="23"/>
        </w:rPr>
      </w:pPr>
    </w:p>
    <w:p w14:paraId="090BA499" w14:textId="77777777" w:rsidR="00764B0A" w:rsidRPr="00E51AF6" w:rsidRDefault="00764B0A" w:rsidP="00764B0A">
      <w:pPr>
        <w:pStyle w:val="BodyText"/>
        <w:numPr>
          <w:ilvl w:val="0"/>
          <w:numId w:val="2"/>
        </w:numPr>
        <w:spacing w:line="237" w:lineRule="auto"/>
        <w:ind w:right="110"/>
        <w:jc w:val="both"/>
        <w:rPr>
          <w:color w:val="1D1D1D"/>
          <w:sz w:val="23"/>
        </w:rPr>
      </w:pPr>
      <w:r>
        <w:rPr>
          <w:color w:val="1D1D1D"/>
          <w:sz w:val="23"/>
        </w:rPr>
        <w:t xml:space="preserve">For [Project A]: The city will collect </w:t>
      </w:r>
      <w:r w:rsidRPr="00E51AF6">
        <w:rPr>
          <w:color w:val="1D1D1D"/>
          <w:sz w:val="23"/>
          <w:u w:val="single"/>
        </w:rPr>
        <w:t>$</w:t>
      </w:r>
      <w:proofErr w:type="gramStart"/>
      <w:r w:rsidRPr="00E51AF6">
        <w:rPr>
          <w:color w:val="1D1D1D"/>
          <w:sz w:val="23"/>
          <w:u w:val="single"/>
        </w:rPr>
        <w:t>XXX,XXX</w:t>
      </w:r>
      <w:proofErr w:type="gramEnd"/>
      <w:r>
        <w:rPr>
          <w:color w:val="1D1D1D"/>
          <w:sz w:val="23"/>
        </w:rPr>
        <w:t xml:space="preserve"> over </w:t>
      </w:r>
      <w:r w:rsidRPr="00E51AF6">
        <w:rPr>
          <w:color w:val="1D1D1D"/>
          <w:sz w:val="23"/>
          <w:u w:val="single"/>
        </w:rPr>
        <w:t>X</w:t>
      </w:r>
      <w:r>
        <w:rPr>
          <w:color w:val="1D1D1D"/>
          <w:sz w:val="23"/>
          <w:u w:val="single"/>
        </w:rPr>
        <w:t xml:space="preserve"> years.</w:t>
      </w:r>
    </w:p>
    <w:p w14:paraId="05734679" w14:textId="77777777" w:rsidR="00764B0A" w:rsidRDefault="00764B0A">
      <w:pPr>
        <w:pStyle w:val="BodyText"/>
        <w:spacing w:line="237" w:lineRule="auto"/>
        <w:ind w:left="105" w:right="110" w:firstLine="2"/>
        <w:jc w:val="both"/>
        <w:rPr>
          <w:color w:val="1D1D1D"/>
          <w:sz w:val="23"/>
        </w:rPr>
      </w:pPr>
    </w:p>
    <w:p w14:paraId="61BCDD01" w14:textId="77777777" w:rsidR="0035033D" w:rsidRDefault="0035033D">
      <w:pPr>
        <w:pStyle w:val="BodyText"/>
        <w:spacing w:line="237" w:lineRule="auto"/>
        <w:ind w:left="105" w:right="110" w:firstLine="2"/>
        <w:jc w:val="both"/>
        <w:rPr>
          <w:color w:val="1D1D1D"/>
        </w:rPr>
      </w:pPr>
    </w:p>
    <w:p w14:paraId="257755B8" w14:textId="77777777" w:rsidR="00156AAD" w:rsidRDefault="00156AAD">
      <w:pPr>
        <w:pStyle w:val="BodyText"/>
        <w:spacing w:line="237" w:lineRule="auto"/>
        <w:ind w:left="105" w:right="110" w:firstLine="2"/>
        <w:jc w:val="both"/>
        <w:rPr>
          <w:color w:val="1D1D1D"/>
          <w:sz w:val="23"/>
        </w:rPr>
      </w:pPr>
      <w:r>
        <w:rPr>
          <w:b/>
          <w:color w:val="1D1D1D"/>
          <w:sz w:val="23"/>
        </w:rPr>
        <w:t xml:space="preserve">WHEREAS, </w:t>
      </w:r>
      <w:r w:rsidR="0009269D" w:rsidRPr="0009269D">
        <w:rPr>
          <w:color w:val="1D1D1D"/>
          <w:sz w:val="23"/>
        </w:rPr>
        <w:t xml:space="preserve">Minn. Stat. </w:t>
      </w:r>
      <w:r w:rsidR="00D720CF">
        <w:rPr>
          <w:color w:val="1D1D1D"/>
          <w:sz w:val="23"/>
        </w:rPr>
        <w:t xml:space="preserve">§ </w:t>
      </w:r>
      <w:r w:rsidR="0009269D" w:rsidRPr="0009269D">
        <w:rPr>
          <w:color w:val="1D1D1D"/>
          <w:sz w:val="23"/>
        </w:rPr>
        <w:t>297</w:t>
      </w:r>
      <w:r w:rsidR="0009269D">
        <w:rPr>
          <w:color w:val="1D1D1D"/>
          <w:sz w:val="23"/>
        </w:rPr>
        <w:t>A</w:t>
      </w:r>
      <w:r w:rsidR="0009269D" w:rsidRPr="0009269D">
        <w:rPr>
          <w:color w:val="1D1D1D"/>
          <w:sz w:val="23"/>
        </w:rPr>
        <w:t>.99</w:t>
      </w:r>
      <w:r w:rsidR="0009269D">
        <w:rPr>
          <w:color w:val="1D1D1D"/>
          <w:sz w:val="23"/>
        </w:rPr>
        <w:t xml:space="preserve"> authorizes the imposition of a general sales tax if permitted by special law of the Minnesota Legislature; and,</w:t>
      </w:r>
    </w:p>
    <w:p w14:paraId="6E202BF6" w14:textId="77777777" w:rsidR="0009269D" w:rsidRDefault="0009269D">
      <w:pPr>
        <w:pStyle w:val="BodyText"/>
        <w:spacing w:line="237" w:lineRule="auto"/>
        <w:ind w:left="105" w:right="110" w:firstLine="2"/>
        <w:jc w:val="both"/>
      </w:pPr>
    </w:p>
    <w:p w14:paraId="63437E71" w14:textId="77777777" w:rsidR="0009269D" w:rsidRPr="0009269D" w:rsidRDefault="0009269D">
      <w:pPr>
        <w:pStyle w:val="BodyText"/>
        <w:spacing w:line="237" w:lineRule="auto"/>
        <w:ind w:left="105" w:right="110" w:firstLine="2"/>
        <w:jc w:val="both"/>
      </w:pPr>
      <w:r>
        <w:rPr>
          <w:b/>
        </w:rPr>
        <w:t xml:space="preserve">WHEREAS, </w:t>
      </w:r>
      <w:r>
        <w:t>Minn. Stat.</w:t>
      </w:r>
      <w:r w:rsidR="00D720CF">
        <w:t xml:space="preserve"> § </w:t>
      </w:r>
      <w:r>
        <w:t>297A.99 requires the City to pass a resolution authorizing such a local tax and to obtain Legislative approval prior to approval by the local voters to enact the local tax</w:t>
      </w:r>
      <w:r w:rsidR="0035033D">
        <w:t>;</w:t>
      </w:r>
    </w:p>
    <w:p w14:paraId="2F569B7B" w14:textId="77777777" w:rsidR="00D26E2B" w:rsidRDefault="00D26E2B">
      <w:pPr>
        <w:pStyle w:val="BodyText"/>
        <w:spacing w:before="6"/>
      </w:pPr>
    </w:p>
    <w:p w14:paraId="28977CC6" w14:textId="77777777" w:rsidR="00D26E2B" w:rsidRDefault="00C00822">
      <w:pPr>
        <w:pStyle w:val="BodyText"/>
        <w:spacing w:before="1"/>
        <w:ind w:left="106" w:right="107" w:hanging="5"/>
        <w:jc w:val="both"/>
        <w:rPr>
          <w:color w:val="1D1D1D"/>
        </w:rPr>
      </w:pPr>
      <w:r>
        <w:rPr>
          <w:b/>
          <w:color w:val="1D1D1D"/>
          <w:sz w:val="23"/>
        </w:rPr>
        <w:t>THEREFORE,</w:t>
      </w:r>
      <w:r w:rsidR="004637C9">
        <w:rPr>
          <w:b/>
          <w:color w:val="1D1D1D"/>
          <w:sz w:val="23"/>
        </w:rPr>
        <w:t xml:space="preserve"> BE IT RESOLVED </w:t>
      </w:r>
      <w:r w:rsidR="00B339C8">
        <w:rPr>
          <w:b/>
          <w:color w:val="1D1D1D"/>
          <w:sz w:val="23"/>
        </w:rPr>
        <w:t xml:space="preserve">the </w:t>
      </w:r>
      <w:r w:rsidR="00426471">
        <w:rPr>
          <w:b/>
          <w:color w:val="1D1D1D"/>
          <w:sz w:val="23"/>
        </w:rPr>
        <w:t>following</w:t>
      </w:r>
      <w:r w:rsidR="00FB4DEF">
        <w:rPr>
          <w:color w:val="1D1D1D"/>
        </w:rPr>
        <w:t>:</w:t>
      </w:r>
    </w:p>
    <w:p w14:paraId="569A8F85" w14:textId="77777777" w:rsidR="00FB4DEF" w:rsidRDefault="00FB4DEF">
      <w:pPr>
        <w:pStyle w:val="BodyText"/>
        <w:spacing w:before="1"/>
        <w:ind w:left="106" w:right="107" w:hanging="5"/>
        <w:jc w:val="both"/>
      </w:pPr>
    </w:p>
    <w:p w14:paraId="0280C81F" w14:textId="0525BBFD" w:rsidR="00FB4DEF" w:rsidRDefault="00E714BE" w:rsidP="00FB4DEF">
      <w:pPr>
        <w:pStyle w:val="BodyText"/>
        <w:numPr>
          <w:ilvl w:val="0"/>
          <w:numId w:val="1"/>
        </w:numPr>
        <w:spacing w:before="1"/>
        <w:ind w:right="107"/>
        <w:jc w:val="both"/>
      </w:pPr>
      <w:r>
        <w:t xml:space="preserve">The </w:t>
      </w:r>
      <w:r w:rsidR="00D20F3B">
        <w:t xml:space="preserve">city council supports the </w:t>
      </w:r>
      <w:r>
        <w:t xml:space="preserve">authority to impose a </w:t>
      </w:r>
      <w:r w:rsidR="001209B6">
        <w:t xml:space="preserve">general </w:t>
      </w:r>
      <w:r>
        <w:t xml:space="preserve">local sales tax of </w:t>
      </w:r>
      <w:r w:rsidR="00EB580F" w:rsidRPr="00EB580F">
        <w:rPr>
          <w:i/>
        </w:rPr>
        <w:t>[</w:t>
      </w:r>
      <w:r w:rsidRPr="00EB580F">
        <w:rPr>
          <w:i/>
          <w:u w:val="single"/>
        </w:rPr>
        <w:t>X percent</w:t>
      </w:r>
      <w:r w:rsidR="00EB580F" w:rsidRPr="00EB580F">
        <w:rPr>
          <w:i/>
          <w:u w:val="single"/>
        </w:rPr>
        <w:t>]</w:t>
      </w:r>
      <w:r>
        <w:t xml:space="preserve"> for a period of </w:t>
      </w:r>
      <w:r w:rsidR="00EB580F" w:rsidRPr="00EB580F">
        <w:rPr>
          <w:i/>
        </w:rPr>
        <w:t>[</w:t>
      </w:r>
      <w:r w:rsidR="001209B6" w:rsidRPr="00EB580F">
        <w:rPr>
          <w:i/>
          <w:u w:val="single"/>
        </w:rPr>
        <w:t>XX</w:t>
      </w:r>
      <w:r w:rsidRPr="00EB580F">
        <w:rPr>
          <w:i/>
          <w:u w:val="single"/>
        </w:rPr>
        <w:t xml:space="preserve"> years</w:t>
      </w:r>
      <w:r w:rsidR="00EB580F" w:rsidRPr="00EB580F">
        <w:rPr>
          <w:i/>
          <w:u w:val="single"/>
        </w:rPr>
        <w:t>]</w:t>
      </w:r>
      <w:r w:rsidR="00EE0AC7">
        <w:rPr>
          <w:i/>
          <w:u w:val="single"/>
        </w:rPr>
        <w:t xml:space="preserve"> </w:t>
      </w:r>
      <w:r w:rsidR="00EE0AC7" w:rsidRPr="00EE0AC7">
        <w:t>to fund the</w:t>
      </w:r>
      <w:r w:rsidR="00426471">
        <w:t xml:space="preserve"> aforementioned</w:t>
      </w:r>
      <w:r w:rsidR="00EE0AC7" w:rsidRPr="00EE0AC7">
        <w:t xml:space="preserve"> project</w:t>
      </w:r>
      <w:r w:rsidR="003B5460">
        <w:t>(</w:t>
      </w:r>
      <w:r w:rsidR="00EE0AC7" w:rsidRPr="00EE0AC7">
        <w:t>s</w:t>
      </w:r>
      <w:r w:rsidR="003B5460">
        <w:t>)</w:t>
      </w:r>
      <w:r>
        <w:t>;</w:t>
      </w:r>
    </w:p>
    <w:p w14:paraId="218A08D5" w14:textId="77777777" w:rsidR="008F1110" w:rsidRDefault="008F1110" w:rsidP="008F1110">
      <w:pPr>
        <w:pStyle w:val="BodyText"/>
        <w:spacing w:before="1"/>
        <w:ind w:left="821" w:right="107"/>
        <w:jc w:val="both"/>
      </w:pPr>
    </w:p>
    <w:p w14:paraId="4781965E" w14:textId="21D6E700" w:rsidR="007A2C40" w:rsidRDefault="007A2C40" w:rsidP="007A2C40">
      <w:pPr>
        <w:pStyle w:val="BodyText"/>
        <w:numPr>
          <w:ilvl w:val="0"/>
          <w:numId w:val="1"/>
        </w:numPr>
        <w:spacing w:before="1"/>
        <w:ind w:right="107"/>
        <w:jc w:val="both"/>
      </w:pPr>
      <w:r>
        <w:t xml:space="preserve">Upon approval of this resolution, the city will submit the adopted resolution and documentation of regional significance </w:t>
      </w:r>
      <w:r w:rsidR="004616E8">
        <w:t>to the chairs and ranking minority members of the House and Senate Taxes committee</w:t>
      </w:r>
      <w:r w:rsidR="00426471">
        <w:t>s</w:t>
      </w:r>
      <w:r w:rsidR="004616E8">
        <w:t xml:space="preserve"> for approval and passage of a special law authorizing the tax, by Jan</w:t>
      </w:r>
      <w:r w:rsidR="00426471">
        <w:t>uary</w:t>
      </w:r>
      <w:r w:rsidR="004616E8">
        <w:t xml:space="preserve"> </w:t>
      </w:r>
      <w:r w:rsidR="00F56DE2">
        <w:t>3</w:t>
      </w:r>
      <w:r w:rsidR="004616E8">
        <w:t>1 of the year that it is seeking the special law.</w:t>
      </w:r>
    </w:p>
    <w:p w14:paraId="51726D76" w14:textId="77777777" w:rsidR="008F1110" w:rsidRDefault="008F1110" w:rsidP="008F1110">
      <w:pPr>
        <w:pStyle w:val="BodyText"/>
        <w:spacing w:before="1"/>
        <w:ind w:left="821" w:right="107"/>
        <w:jc w:val="both"/>
      </w:pPr>
    </w:p>
    <w:p w14:paraId="2DDE357D" w14:textId="77777777" w:rsidR="007A2C40" w:rsidRDefault="007A2C40" w:rsidP="007A2C40">
      <w:pPr>
        <w:pStyle w:val="BodyText"/>
        <w:numPr>
          <w:ilvl w:val="0"/>
          <w:numId w:val="1"/>
        </w:numPr>
        <w:spacing w:before="1"/>
        <w:ind w:right="107"/>
        <w:jc w:val="both"/>
      </w:pPr>
      <w:r>
        <w:t>Upon Legislative approval</w:t>
      </w:r>
      <w:r w:rsidR="004616E8">
        <w:t xml:space="preserve"> and passage of the special law authorizing the tax,</w:t>
      </w:r>
      <w:r>
        <w:t xml:space="preserve"> the city will adopt a resolution accepting the new law, which will be filed with a local approval certificate to the Office of the Secretary of State before the following Legislative session.</w:t>
      </w:r>
    </w:p>
    <w:p w14:paraId="40B6CC49" w14:textId="77777777" w:rsidR="008F1110" w:rsidRDefault="008F1110" w:rsidP="008F1110">
      <w:pPr>
        <w:pStyle w:val="BodyText"/>
        <w:spacing w:before="1"/>
        <w:ind w:left="821" w:right="107"/>
        <w:jc w:val="both"/>
      </w:pPr>
    </w:p>
    <w:p w14:paraId="3FC7D81F" w14:textId="77777777" w:rsidR="007A2C40" w:rsidRDefault="004616E8" w:rsidP="00FB4DEF">
      <w:pPr>
        <w:pStyle w:val="BodyText"/>
        <w:numPr>
          <w:ilvl w:val="0"/>
          <w:numId w:val="1"/>
        </w:numPr>
        <w:spacing w:before="1"/>
        <w:ind w:right="107"/>
        <w:jc w:val="both"/>
      </w:pPr>
      <w:r>
        <w:t>The city will put a detailed ballot question(s), which includes separate questions for each project, on a general election ballot for local voter approval. This will be done within two years of receiving legislative authority.</w:t>
      </w:r>
    </w:p>
    <w:p w14:paraId="70BB01AA" w14:textId="77777777" w:rsidR="008F1110" w:rsidRDefault="008F1110" w:rsidP="008F1110">
      <w:pPr>
        <w:pStyle w:val="BodyText"/>
        <w:spacing w:before="1"/>
        <w:ind w:right="107"/>
        <w:jc w:val="both"/>
      </w:pPr>
    </w:p>
    <w:p w14:paraId="513BBFE2" w14:textId="04A36D18" w:rsidR="004616E8" w:rsidRDefault="00D671A9" w:rsidP="00FB4DEF">
      <w:pPr>
        <w:pStyle w:val="BodyText"/>
        <w:numPr>
          <w:ilvl w:val="0"/>
          <w:numId w:val="1"/>
        </w:numPr>
        <w:spacing w:before="1"/>
        <w:ind w:right="107"/>
        <w:jc w:val="both"/>
      </w:pPr>
      <w:r>
        <w:t>If one or more ballot questions pass, t</w:t>
      </w:r>
      <w:r w:rsidR="004616E8">
        <w:t>he city will also pass an ordinance imposing the tax and notify the commissioner of Revenue at least 90 days before the first day of the calendar quarter that the tax will be imposed.</w:t>
      </w:r>
    </w:p>
    <w:p w14:paraId="7C3D14F1" w14:textId="77777777" w:rsidR="008F1110" w:rsidRDefault="008F1110" w:rsidP="008F1110">
      <w:pPr>
        <w:pStyle w:val="BodyText"/>
        <w:spacing w:before="1"/>
        <w:ind w:right="107"/>
        <w:jc w:val="both"/>
      </w:pPr>
    </w:p>
    <w:p w14:paraId="4E596B91" w14:textId="6A87031E" w:rsidR="007A2C40" w:rsidRDefault="004616E8" w:rsidP="004616E8">
      <w:pPr>
        <w:pStyle w:val="BodyText"/>
        <w:numPr>
          <w:ilvl w:val="0"/>
          <w:numId w:val="1"/>
        </w:numPr>
        <w:spacing w:before="1"/>
        <w:ind w:right="107"/>
        <w:jc w:val="both"/>
      </w:pPr>
      <w:r>
        <w:t>Upon completion of the aforementioned requirements, t</w:t>
      </w:r>
      <w:r w:rsidR="00FB4DEF">
        <w:t>he local sales tax will commence</w:t>
      </w:r>
      <w:r w:rsidR="009208C6">
        <w:t xml:space="preserve"> </w:t>
      </w:r>
      <w:r w:rsidR="00FB4DEF">
        <w:t xml:space="preserve">and run until </w:t>
      </w:r>
      <w:r w:rsidR="00E945ED" w:rsidRPr="00E26C9A">
        <w:rPr>
          <w:i/>
          <w:u w:val="single"/>
        </w:rPr>
        <w:t>[</w:t>
      </w:r>
      <w:r w:rsidR="00AE21F9" w:rsidRPr="00E26C9A">
        <w:rPr>
          <w:i/>
          <w:u w:val="single"/>
        </w:rPr>
        <w:t xml:space="preserve">insert </w:t>
      </w:r>
      <w:r w:rsidR="00E945ED" w:rsidRPr="00E26C9A">
        <w:rPr>
          <w:i/>
          <w:u w:val="single"/>
        </w:rPr>
        <w:t>date or duration]</w:t>
      </w:r>
      <w:r w:rsidR="00FB4DEF">
        <w:t xml:space="preserve"> or until </w:t>
      </w:r>
      <w:r w:rsidR="00D671A9">
        <w:t>a sum sufficient to fund the voter approved project</w:t>
      </w:r>
      <w:r w:rsidR="003B5460">
        <w:t>(</w:t>
      </w:r>
      <w:r w:rsidR="00D671A9">
        <w:t>s</w:t>
      </w:r>
      <w:r w:rsidR="003B5460">
        <w:t>)</w:t>
      </w:r>
      <w:r w:rsidR="00D671A9">
        <w:t xml:space="preserve">, including related debt costs, </w:t>
      </w:r>
      <w:r w:rsidR="00FB4DEF">
        <w:t>is raised, whichever comes first.</w:t>
      </w:r>
    </w:p>
    <w:p w14:paraId="578089FE" w14:textId="77777777" w:rsidR="00D26E2B" w:rsidRDefault="00D26E2B">
      <w:pPr>
        <w:pStyle w:val="BodyText"/>
        <w:rPr>
          <w:sz w:val="26"/>
        </w:rPr>
      </w:pPr>
    </w:p>
    <w:p w14:paraId="793AB9D3" w14:textId="77777777" w:rsidR="00D26E2B" w:rsidRDefault="00D26E2B">
      <w:pPr>
        <w:pStyle w:val="BodyText"/>
        <w:spacing w:before="6"/>
        <w:rPr>
          <w:sz w:val="23"/>
        </w:rPr>
      </w:pPr>
    </w:p>
    <w:p w14:paraId="5CF7CAB6" w14:textId="77777777" w:rsidR="00D26E2B" w:rsidRDefault="004637C9">
      <w:pPr>
        <w:spacing w:before="1"/>
        <w:ind w:left="103"/>
        <w:jc w:val="both"/>
        <w:rPr>
          <w:b/>
          <w:sz w:val="23"/>
        </w:rPr>
      </w:pPr>
      <w:r>
        <w:rPr>
          <w:b/>
          <w:color w:val="1D1D1D"/>
          <w:w w:val="105"/>
          <w:sz w:val="23"/>
        </w:rPr>
        <w:t xml:space="preserve">Adoption by the City Council of the City of </w:t>
      </w:r>
      <w:r w:rsidR="00F56A93">
        <w:rPr>
          <w:b/>
          <w:color w:val="1D1D1D"/>
          <w:w w:val="105"/>
          <w:sz w:val="23"/>
        </w:rPr>
        <w:t>______</w:t>
      </w:r>
      <w:r>
        <w:rPr>
          <w:b/>
          <w:color w:val="1D1D1D"/>
          <w:w w:val="105"/>
          <w:sz w:val="23"/>
        </w:rPr>
        <w:t xml:space="preserve"> this </w:t>
      </w:r>
      <w:r w:rsidR="00F56A93">
        <w:rPr>
          <w:b/>
          <w:color w:val="1D1D1D"/>
          <w:w w:val="105"/>
          <w:sz w:val="23"/>
        </w:rPr>
        <w:t>__</w:t>
      </w:r>
      <w:proofErr w:type="spellStart"/>
      <w:r>
        <w:rPr>
          <w:b/>
          <w:color w:val="1D1D1D"/>
          <w:w w:val="105"/>
          <w:sz w:val="23"/>
        </w:rPr>
        <w:t>th</w:t>
      </w:r>
      <w:proofErr w:type="spellEnd"/>
      <w:r>
        <w:rPr>
          <w:b/>
          <w:color w:val="1D1D1D"/>
          <w:w w:val="105"/>
          <w:sz w:val="23"/>
        </w:rPr>
        <w:t xml:space="preserve"> day of </w:t>
      </w:r>
      <w:r w:rsidR="00F56A93">
        <w:rPr>
          <w:b/>
          <w:color w:val="1D1D1D"/>
          <w:w w:val="105"/>
          <w:sz w:val="23"/>
        </w:rPr>
        <w:t>____</w:t>
      </w:r>
      <w:r>
        <w:rPr>
          <w:b/>
          <w:color w:val="1D1D1D"/>
          <w:w w:val="105"/>
          <w:sz w:val="23"/>
        </w:rPr>
        <w:t>, 20</w:t>
      </w:r>
      <w:r w:rsidR="00FB4DEF">
        <w:rPr>
          <w:b/>
          <w:color w:val="1D1D1D"/>
          <w:w w:val="105"/>
          <w:sz w:val="23"/>
        </w:rPr>
        <w:t>20</w:t>
      </w:r>
      <w:r>
        <w:rPr>
          <w:b/>
          <w:color w:val="1D1D1D"/>
          <w:w w:val="105"/>
          <w:sz w:val="23"/>
        </w:rPr>
        <w:t>.</w:t>
      </w:r>
    </w:p>
    <w:p w14:paraId="29289A16" w14:textId="77777777" w:rsidR="00D26E2B" w:rsidRDefault="00D26E2B">
      <w:pPr>
        <w:pStyle w:val="BodyText"/>
        <w:rPr>
          <w:b/>
          <w:sz w:val="26"/>
        </w:rPr>
      </w:pPr>
    </w:p>
    <w:p w14:paraId="15ABFC09" w14:textId="77777777" w:rsidR="00D26E2B" w:rsidRDefault="00D26E2B">
      <w:pPr>
        <w:pStyle w:val="BodyText"/>
        <w:rPr>
          <w:b/>
          <w:sz w:val="26"/>
        </w:rPr>
      </w:pPr>
    </w:p>
    <w:p w14:paraId="01F0A809" w14:textId="77777777" w:rsidR="00D26E2B" w:rsidRDefault="00D26E2B">
      <w:pPr>
        <w:pStyle w:val="BodyText"/>
        <w:rPr>
          <w:b/>
          <w:sz w:val="26"/>
        </w:rPr>
      </w:pPr>
    </w:p>
    <w:p w14:paraId="086B0EAE" w14:textId="77777777" w:rsidR="00D26E2B" w:rsidRDefault="00D26E2B">
      <w:pPr>
        <w:pStyle w:val="BodyText"/>
        <w:rPr>
          <w:b/>
          <w:sz w:val="26"/>
        </w:rPr>
      </w:pPr>
    </w:p>
    <w:p w14:paraId="0E1EDF8A" w14:textId="77777777" w:rsidR="00D26E2B" w:rsidRDefault="00F56A93" w:rsidP="00F56A93">
      <w:pPr>
        <w:pStyle w:val="BodyText"/>
        <w:jc w:val="center"/>
        <w:rPr>
          <w:b/>
          <w:sz w:val="26"/>
        </w:rPr>
      </w:pPr>
      <w:r>
        <w:rPr>
          <w:b/>
          <w:sz w:val="26"/>
        </w:rPr>
        <w:t xml:space="preserve">                               ______________________</w:t>
      </w:r>
    </w:p>
    <w:p w14:paraId="51726FB0" w14:textId="77777777" w:rsidR="00D26E2B" w:rsidRDefault="00D26E2B">
      <w:pPr>
        <w:pStyle w:val="BodyText"/>
        <w:spacing w:before="4"/>
        <w:rPr>
          <w:b/>
          <w:sz w:val="38"/>
        </w:rPr>
      </w:pPr>
    </w:p>
    <w:p w14:paraId="2E33973B" w14:textId="77777777" w:rsidR="00F56A93" w:rsidRDefault="004637C9" w:rsidP="00F56A93">
      <w:pPr>
        <w:pStyle w:val="BodyText"/>
        <w:tabs>
          <w:tab w:val="left" w:pos="4590"/>
        </w:tabs>
        <w:spacing w:before="1"/>
        <w:ind w:left="1541"/>
        <w:rPr>
          <w:color w:val="1D1D1D"/>
        </w:rPr>
      </w:pPr>
      <w:r>
        <w:rPr>
          <w:color w:val="1D1D1D"/>
        </w:rPr>
        <w:t>ATTEST:</w:t>
      </w:r>
      <w:r w:rsidR="00F56A93">
        <w:rPr>
          <w:color w:val="1D1D1D"/>
        </w:rPr>
        <w:t xml:space="preserve">                                </w:t>
      </w:r>
    </w:p>
    <w:p w14:paraId="0C3D7DF7" w14:textId="77777777" w:rsidR="00D26E2B" w:rsidRDefault="00F56A93" w:rsidP="00F56A93">
      <w:pPr>
        <w:pStyle w:val="BodyText"/>
        <w:tabs>
          <w:tab w:val="left" w:pos="4590"/>
        </w:tabs>
        <w:spacing w:before="1"/>
        <w:ind w:left="1541"/>
      </w:pPr>
      <w:r>
        <w:rPr>
          <w:color w:val="1D1D1D"/>
        </w:rPr>
        <w:t xml:space="preserve">                                                 ________________________</w:t>
      </w:r>
    </w:p>
    <w:p w14:paraId="2E1623CE" w14:textId="77777777" w:rsidR="00D26E2B" w:rsidRDefault="00D26E2B" w:rsidP="00F56A93">
      <w:pPr>
        <w:spacing w:before="87"/>
        <w:rPr>
          <w:rFonts w:ascii="Arial"/>
          <w:i/>
          <w:sz w:val="39"/>
        </w:rPr>
      </w:pPr>
    </w:p>
    <w:sectPr w:rsidR="00D26E2B">
      <w:type w:val="continuous"/>
      <w:pgSz w:w="12240" w:h="15840"/>
      <w:pgMar w:top="1280" w:right="10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B72B9"/>
    <w:multiLevelType w:val="hybridMultilevel"/>
    <w:tmpl w:val="FA24F1A0"/>
    <w:lvl w:ilvl="0" w:tplc="0E1CAD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1" w15:restartNumberingAfterBreak="0">
    <w:nsid w:val="307E0958"/>
    <w:multiLevelType w:val="hybridMultilevel"/>
    <w:tmpl w:val="62A03390"/>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2B"/>
    <w:rsid w:val="00047723"/>
    <w:rsid w:val="0009269D"/>
    <w:rsid w:val="000E50BB"/>
    <w:rsid w:val="001209B6"/>
    <w:rsid w:val="00156AAD"/>
    <w:rsid w:val="001C1400"/>
    <w:rsid w:val="001D09CC"/>
    <w:rsid w:val="00203004"/>
    <w:rsid w:val="00247A63"/>
    <w:rsid w:val="0035033D"/>
    <w:rsid w:val="00394B6D"/>
    <w:rsid w:val="003B5460"/>
    <w:rsid w:val="00426471"/>
    <w:rsid w:val="004616E8"/>
    <w:rsid w:val="004637C9"/>
    <w:rsid w:val="00483D62"/>
    <w:rsid w:val="004845F3"/>
    <w:rsid w:val="004B2ED1"/>
    <w:rsid w:val="006E778B"/>
    <w:rsid w:val="006F629C"/>
    <w:rsid w:val="00764B0A"/>
    <w:rsid w:val="007A2C40"/>
    <w:rsid w:val="007E6925"/>
    <w:rsid w:val="00882A1C"/>
    <w:rsid w:val="008F1110"/>
    <w:rsid w:val="008F4107"/>
    <w:rsid w:val="009208C6"/>
    <w:rsid w:val="00933B5F"/>
    <w:rsid w:val="00A104CE"/>
    <w:rsid w:val="00AA3162"/>
    <w:rsid w:val="00AA7276"/>
    <w:rsid w:val="00AE21F9"/>
    <w:rsid w:val="00B2586C"/>
    <w:rsid w:val="00B339C8"/>
    <w:rsid w:val="00B75C53"/>
    <w:rsid w:val="00BE7DBA"/>
    <w:rsid w:val="00C00822"/>
    <w:rsid w:val="00C528C6"/>
    <w:rsid w:val="00CA73A7"/>
    <w:rsid w:val="00D20F3B"/>
    <w:rsid w:val="00D26E2B"/>
    <w:rsid w:val="00D36E26"/>
    <w:rsid w:val="00D40B3C"/>
    <w:rsid w:val="00D66F81"/>
    <w:rsid w:val="00D671A9"/>
    <w:rsid w:val="00D720CF"/>
    <w:rsid w:val="00D74BC6"/>
    <w:rsid w:val="00DB4676"/>
    <w:rsid w:val="00DE1A1C"/>
    <w:rsid w:val="00E241E3"/>
    <w:rsid w:val="00E26C9A"/>
    <w:rsid w:val="00E434CF"/>
    <w:rsid w:val="00E55CD7"/>
    <w:rsid w:val="00E714BE"/>
    <w:rsid w:val="00E93D02"/>
    <w:rsid w:val="00E945ED"/>
    <w:rsid w:val="00EB580F"/>
    <w:rsid w:val="00EC7B7C"/>
    <w:rsid w:val="00EE0AC7"/>
    <w:rsid w:val="00F068D1"/>
    <w:rsid w:val="00F13A20"/>
    <w:rsid w:val="00F324CF"/>
    <w:rsid w:val="00F56A93"/>
    <w:rsid w:val="00F56DE2"/>
    <w:rsid w:val="00FB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2EC0"/>
  <w15:docId w15:val="{11135A71-DB4D-4BE7-B9E3-0FAAE09C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A3162"/>
    <w:rPr>
      <w:sz w:val="16"/>
      <w:szCs w:val="16"/>
    </w:rPr>
  </w:style>
  <w:style w:type="paragraph" w:styleId="CommentText">
    <w:name w:val="annotation text"/>
    <w:basedOn w:val="Normal"/>
    <w:link w:val="CommentTextChar"/>
    <w:uiPriority w:val="99"/>
    <w:semiHidden/>
    <w:unhideWhenUsed/>
    <w:rsid w:val="00AA3162"/>
    <w:rPr>
      <w:sz w:val="20"/>
      <w:szCs w:val="20"/>
    </w:rPr>
  </w:style>
  <w:style w:type="character" w:customStyle="1" w:styleId="CommentTextChar">
    <w:name w:val="Comment Text Char"/>
    <w:basedOn w:val="DefaultParagraphFont"/>
    <w:link w:val="CommentText"/>
    <w:uiPriority w:val="99"/>
    <w:semiHidden/>
    <w:rsid w:val="00AA31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162"/>
    <w:rPr>
      <w:b/>
      <w:bCs/>
    </w:rPr>
  </w:style>
  <w:style w:type="character" w:customStyle="1" w:styleId="CommentSubjectChar">
    <w:name w:val="Comment Subject Char"/>
    <w:basedOn w:val="CommentTextChar"/>
    <w:link w:val="CommentSubject"/>
    <w:uiPriority w:val="99"/>
    <w:semiHidden/>
    <w:rsid w:val="00AA31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3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DDD87B20D3B4E8BA3329D1F73F3FD" ma:contentTypeVersion="9" ma:contentTypeDescription="Create a new document." ma:contentTypeScope="" ma:versionID="a708bade036d938dd5af59972c4e0f0c">
  <xsd:schema xmlns:xsd="http://www.w3.org/2001/XMLSchema" xmlns:xs="http://www.w3.org/2001/XMLSchema" xmlns:p="http://schemas.microsoft.com/office/2006/metadata/properties" xmlns:ns3="1955b6a4-2d87-4690-8190-2eb4b09ca27e" targetNamespace="http://schemas.microsoft.com/office/2006/metadata/properties" ma:root="true" ma:fieldsID="04ac322fe8caf7c24723add2a9f670f8" ns3:_="">
    <xsd:import namespace="1955b6a4-2d87-4690-8190-2eb4b09ca2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b6a4-2d87-4690-8190-2eb4b09ca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B7B22-CF1B-4F8F-AB4A-2B00952A14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55b6a4-2d87-4690-8190-2eb4b09ca27e"/>
    <ds:schemaRef ds:uri="http://www.w3.org/XML/1998/namespace"/>
    <ds:schemaRef ds:uri="http://purl.org/dc/dcmitype/"/>
  </ds:schemaRefs>
</ds:datastoreItem>
</file>

<file path=customXml/itemProps2.xml><?xml version="1.0" encoding="utf-8"?>
<ds:datastoreItem xmlns:ds="http://schemas.openxmlformats.org/officeDocument/2006/customXml" ds:itemID="{661144C0-5128-4E7C-8183-D915D7C743C0}">
  <ds:schemaRefs>
    <ds:schemaRef ds:uri="http://schemas.microsoft.com/sharepoint/v3/contenttype/forms"/>
  </ds:schemaRefs>
</ds:datastoreItem>
</file>

<file path=customXml/itemProps3.xml><?xml version="1.0" encoding="utf-8"?>
<ds:datastoreItem xmlns:ds="http://schemas.openxmlformats.org/officeDocument/2006/customXml" ds:itemID="{EA89A929-4FB6-4958-99A7-BA975D3A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5b6a4-2d87-4690-8190-2eb4b09ca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Local Sales Tax Model Resolution</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Sales Tax Model Resolution</dc:title>
  <dc:creator>League of Minnesota Cities</dc:creator>
  <cp:lastModifiedBy>Hoffacker, Claudia</cp:lastModifiedBy>
  <cp:revision>2</cp:revision>
  <cp:lastPrinted>2019-11-21T21:46:00Z</cp:lastPrinted>
  <dcterms:created xsi:type="dcterms:W3CDTF">2020-02-15T21:36:00Z</dcterms:created>
  <dcterms:modified xsi:type="dcterms:W3CDTF">2020-02-15T21:36:00Z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Canon iR-ADV C5035  PDF</vt:lpwstr>
  </property>
  <property fmtid="{D5CDD505-2E9C-101B-9397-08002B2CF9AE}" pid="4" name="LastSaved">
    <vt:filetime>2019-01-31T00:00:00Z</vt:filetime>
  </property>
  <property fmtid="{D5CDD505-2E9C-101B-9397-08002B2CF9AE}" pid="5" name="ContentTypeId">
    <vt:lpwstr>0x010100246DDD87B20D3B4E8BA3329D1F73F3FD</vt:lpwstr>
  </property>
</Properties>
</file>