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7132" w14:textId="77777777" w:rsidR="00BB76C1" w:rsidRPr="00BB76C1" w:rsidRDefault="00BB76C1" w:rsidP="00BB76C1">
      <w:pPr>
        <w:pStyle w:val="Heading2"/>
        <w:numPr>
          <w:ilvl w:val="0"/>
          <w:numId w:val="0"/>
        </w:numPr>
        <w:ind w:left="720" w:hanging="720"/>
        <w:jc w:val="center"/>
      </w:pPr>
      <w:r w:rsidRPr="00BB76C1">
        <w:t>MODEL WEB CONTENT FOR</w:t>
      </w:r>
    </w:p>
    <w:p w14:paraId="564A5591" w14:textId="77777777" w:rsidR="00BB76C1" w:rsidRPr="00BB76C1" w:rsidRDefault="00BB76C1" w:rsidP="00BB76C1">
      <w:pPr>
        <w:pStyle w:val="Heading2"/>
        <w:numPr>
          <w:ilvl w:val="0"/>
          <w:numId w:val="0"/>
        </w:numPr>
        <w:ind w:left="720" w:hanging="720"/>
        <w:jc w:val="center"/>
      </w:pPr>
      <w:r w:rsidRPr="00BB76C1">
        <w:t>CITY SANITARY SEWER DEPARTMENTS</w:t>
      </w:r>
    </w:p>
    <w:p w14:paraId="7CC183AC" w14:textId="77777777" w:rsidR="00BB76C1" w:rsidRPr="00BB76C1" w:rsidRDefault="00BB76C1" w:rsidP="00BB76C1"/>
    <w:p w14:paraId="26E5622F" w14:textId="77777777" w:rsidR="00BB76C1" w:rsidRDefault="00BB76C1" w:rsidP="00BB76C1">
      <w:pPr>
        <w:pStyle w:val="NoSpacing"/>
      </w:pPr>
    </w:p>
    <w:p w14:paraId="48F472ED" w14:textId="77777777" w:rsidR="00BB76C1" w:rsidRPr="00096E74" w:rsidRDefault="00BB76C1" w:rsidP="00BB76C1">
      <w:pPr>
        <w:pStyle w:val="Heading2"/>
        <w:numPr>
          <w:ilvl w:val="0"/>
          <w:numId w:val="0"/>
        </w:numPr>
        <w:ind w:left="720" w:hanging="720"/>
      </w:pPr>
      <w:r w:rsidRPr="00096E74">
        <w:t>SAMPLE ONE</w:t>
      </w:r>
    </w:p>
    <w:p w14:paraId="64E9BD5F" w14:textId="77777777" w:rsidR="00BB76C1" w:rsidRPr="002955E6" w:rsidRDefault="00BB76C1" w:rsidP="00BB76C1">
      <w:pPr>
        <w:pStyle w:val="NoSpacing"/>
        <w:rPr>
          <w:b/>
          <w:u w:val="single"/>
        </w:rPr>
      </w:pPr>
    </w:p>
    <w:p w14:paraId="7612C617" w14:textId="77777777" w:rsidR="00BB76C1" w:rsidRDefault="00BB76C1" w:rsidP="00BB76C1">
      <w:pPr>
        <w:pStyle w:val="NoSpacing"/>
        <w:rPr>
          <w:b/>
        </w:rPr>
      </w:pPr>
      <w:r w:rsidRPr="002955E6">
        <w:rPr>
          <w:b/>
        </w:rPr>
        <w:t>Contact Info</w:t>
      </w:r>
    </w:p>
    <w:p w14:paraId="494665BA" w14:textId="77777777" w:rsidR="00BB76C1" w:rsidRPr="00DE1CAD" w:rsidRDefault="00BB76C1" w:rsidP="00BB76C1">
      <w:pPr>
        <w:pStyle w:val="NoSpacing"/>
        <w:jc w:val="center"/>
      </w:pPr>
      <w:r w:rsidRPr="00DE1CAD">
        <w:t>City of Mosquito Heights</w:t>
      </w:r>
    </w:p>
    <w:p w14:paraId="2CB976B3" w14:textId="77777777" w:rsidR="00BB76C1" w:rsidRDefault="00BB76C1" w:rsidP="00BB76C1">
      <w:pPr>
        <w:pStyle w:val="NoSpacing"/>
        <w:jc w:val="center"/>
      </w:pPr>
      <w:r w:rsidRPr="00DE1CAD">
        <w:t xml:space="preserve">Public Works Department </w:t>
      </w:r>
      <w:r w:rsidRPr="00DE1CAD">
        <w:br/>
        <w:t>Address</w:t>
      </w:r>
      <w:r w:rsidRPr="00DE1CAD">
        <w:br/>
        <w:t>Mosquito Heights, MN 00000</w:t>
      </w:r>
    </w:p>
    <w:p w14:paraId="620B7A9B" w14:textId="77777777" w:rsidR="00BB76C1" w:rsidRDefault="00BB76C1" w:rsidP="00BB76C1">
      <w:pPr>
        <w:pStyle w:val="NoSpacing"/>
        <w:jc w:val="center"/>
        <w:rPr>
          <w:b/>
          <w:u w:val="single"/>
        </w:rPr>
      </w:pPr>
      <w:r w:rsidRPr="00DE1CAD">
        <w:br/>
        <w:t>Telephone: (555) 555-5555</w:t>
      </w:r>
      <w:r w:rsidRPr="00DE1CAD">
        <w:br/>
        <w:t>Fax (555) 555-5555</w:t>
      </w:r>
      <w:r w:rsidRPr="00DE1CAD">
        <w:br/>
      </w:r>
      <w:hyperlink r:id="rId8" w:history="1">
        <w:r w:rsidRPr="002955E6">
          <w:rPr>
            <w:rStyle w:val="Hyperlink"/>
            <w:b/>
            <w:szCs w:val="24"/>
            <w:u w:val="single"/>
          </w:rPr>
          <w:t>pubworks@ci.mosquito-heights.mn.us</w:t>
        </w:r>
      </w:hyperlink>
    </w:p>
    <w:p w14:paraId="6D6B7462" w14:textId="77777777" w:rsidR="00BB76C1" w:rsidRPr="00B01DD6" w:rsidRDefault="00BB76C1" w:rsidP="00BB76C1">
      <w:pPr>
        <w:pStyle w:val="NoSpacing"/>
        <w:jc w:val="center"/>
      </w:pPr>
    </w:p>
    <w:p w14:paraId="4E5CB8E7" w14:textId="77777777" w:rsidR="00BB76C1" w:rsidRPr="00DE1CAD" w:rsidRDefault="00BB76C1" w:rsidP="00BB76C1">
      <w:pPr>
        <w:pStyle w:val="NoSpacing"/>
        <w:rPr>
          <w:b/>
        </w:rPr>
      </w:pPr>
      <w:r w:rsidRPr="00DE1CAD">
        <w:rPr>
          <w:b/>
        </w:rPr>
        <w:t xml:space="preserve">Sanitary Sewer </w:t>
      </w:r>
    </w:p>
    <w:p w14:paraId="562E65EF" w14:textId="77777777" w:rsidR="00BB76C1" w:rsidRDefault="00BB76C1" w:rsidP="00BB76C1">
      <w:pPr>
        <w:pStyle w:val="NoSpacing"/>
      </w:pPr>
      <w:r w:rsidRPr="002955E6">
        <w:t>Public works is responsible to inspect and maintain the collection system infrastructure and the sanitary lift stations and ensure uninterrupted collection of wastewater. Sanitary sewer disposal needs are served by the Environmental Services Division of the Metropolitan Council.</w:t>
      </w:r>
    </w:p>
    <w:p w14:paraId="4D0970DE" w14:textId="77777777" w:rsidR="00BB76C1" w:rsidRPr="002955E6" w:rsidRDefault="00BB76C1" w:rsidP="00BB76C1">
      <w:pPr>
        <w:pStyle w:val="NoSpacing"/>
      </w:pPr>
    </w:p>
    <w:p w14:paraId="7E3BD5D4" w14:textId="77777777" w:rsidR="00BB76C1" w:rsidRDefault="00BB76C1" w:rsidP="00BB76C1">
      <w:pPr>
        <w:pStyle w:val="NoSpacing"/>
      </w:pPr>
      <w:r>
        <w:t>The City has _____</w:t>
      </w:r>
      <w:r w:rsidRPr="002955E6">
        <w:t xml:space="preserve"> miles of sanitary sewer lines. Most of the lines are in the street. Some run through utility easements in grassy areas. Each year, the </w:t>
      </w:r>
      <w:r>
        <w:t>Public Works department</w:t>
      </w:r>
      <w:r w:rsidRPr="002955E6">
        <w:t xml:space="preserve"> cleans approximately one-third of the City's sanitary sewer lines. Lines requiring a higher level of maintenance are cleaned annually or semi-annually. This routine maintenance helps to prevent blockages and backups.</w:t>
      </w:r>
    </w:p>
    <w:p w14:paraId="58871668" w14:textId="77777777" w:rsidR="00BB76C1" w:rsidRPr="002955E6" w:rsidRDefault="00BB76C1" w:rsidP="00BB76C1">
      <w:pPr>
        <w:pStyle w:val="NoSpacing"/>
      </w:pPr>
    </w:p>
    <w:p w14:paraId="51737F4D" w14:textId="77777777" w:rsidR="00BB76C1" w:rsidRDefault="00BB76C1" w:rsidP="00BB76C1">
      <w:pPr>
        <w:pStyle w:val="NoSpacing"/>
      </w:pPr>
      <w:r w:rsidRPr="002955E6">
        <w:t>The sanitary sewer lines are cleaned using high performance sewer cleaning equipment. A cleaning nozzle is propelled from one manhole to the next using water under high pressure. The nozzle is then pulled back to the starting manhole. As the nozzle is pulled back, water scours the inside of the sanitary sewer pipe. Any debris in the pipe is pulled back with the water. The debris is removed from the manhole with a vacuum unit. If roots are found, they are cut with a root cutter. This process is repeated on every sewer line cleaned.</w:t>
      </w:r>
    </w:p>
    <w:p w14:paraId="56E79FE9" w14:textId="77777777" w:rsidR="00BB76C1" w:rsidRPr="002955E6" w:rsidRDefault="00BB76C1" w:rsidP="00BB76C1">
      <w:pPr>
        <w:pStyle w:val="NoSpacing"/>
      </w:pPr>
    </w:p>
    <w:p w14:paraId="0EEE9FEA" w14:textId="77777777" w:rsidR="00BB76C1" w:rsidRPr="00DE1CAD" w:rsidRDefault="00BB76C1" w:rsidP="00BB76C1">
      <w:pPr>
        <w:pStyle w:val="NoSpacing"/>
        <w:rPr>
          <w:b/>
        </w:rPr>
      </w:pPr>
      <w:r>
        <w:rPr>
          <w:b/>
        </w:rPr>
        <w:t>Keep Your Toilet Bowl Lid Down!</w:t>
      </w:r>
    </w:p>
    <w:p w14:paraId="7379878E" w14:textId="77777777" w:rsidR="00BB76C1" w:rsidRDefault="00BB76C1" w:rsidP="00BB76C1">
      <w:pPr>
        <w:pStyle w:val="NoSpacing"/>
      </w:pPr>
      <w:r w:rsidRPr="00DE1CAD">
        <w:t xml:space="preserve">Summer is the season for sewer cleaning. </w:t>
      </w:r>
      <w:r>
        <w:t>The City</w:t>
      </w:r>
      <w:r w:rsidRPr="00DE1CAD">
        <w:t xml:space="preserve"> has </w:t>
      </w:r>
      <w:r>
        <w:t>_____</w:t>
      </w:r>
      <w:r w:rsidRPr="00DE1CAD">
        <w:t xml:space="preserve"> miles of sanitary sewer lines. Each year, the </w:t>
      </w:r>
      <w:r>
        <w:t>Public Works department</w:t>
      </w:r>
      <w:r w:rsidRPr="00DE1CAD">
        <w:t xml:space="preserve"> cleans approximately one-third of the City's sanitary sewer lines. The sanitary sewer lines are cleaned using high performance sewer cleaning equipment. A cleaning nozzle is propelled from one manhole to the next using water under high pressure. The nozzle is then pulled back to the starting manhole. As the nozzle is pulled back, water scours the inside of the sanitary sewer pipe. Any debris in the pipe is pulled back with the water. The debris is removed from the manhole with a vacuum unit. If roots are found, they are cut with a root cutter. This process is repeated on every sewer line cleaned. </w:t>
      </w:r>
    </w:p>
    <w:p w14:paraId="18525198" w14:textId="77777777" w:rsidR="00BB76C1" w:rsidRDefault="00BB76C1" w:rsidP="00BB76C1">
      <w:pPr>
        <w:pStyle w:val="NoSpacing"/>
      </w:pPr>
    </w:p>
    <w:p w14:paraId="2910E333" w14:textId="77777777" w:rsidR="00BB76C1" w:rsidRDefault="00BB76C1" w:rsidP="00BB76C1">
      <w:pPr>
        <w:pStyle w:val="NoSpacing"/>
      </w:pPr>
      <w:r w:rsidRPr="00DE1CAD">
        <w:t xml:space="preserve">During cleaning of sanitary sewer lines, air occasionally vents into a home through the sanitary sewer service line and ventilation system. When this happens water in the toilet bowl can bubble or surge or, in rare </w:t>
      </w:r>
      <w:r>
        <w:t>cases</w:t>
      </w:r>
      <w:r w:rsidRPr="00DE1CAD">
        <w:t xml:space="preserve">, splash out of the bowl. The common causes of air venting into homes during sanitary sewer cleaning are: air movement from normal cleaning operations, the use of higher pressure </w:t>
      </w:r>
      <w:r>
        <w:t>necessary</w:t>
      </w:r>
      <w:r w:rsidRPr="00DE1CAD">
        <w:t xml:space="preserve"> when cleaning sanitary sewer lines that have a steep slope, sewer lines running close to the building, a plugged roof vent, and the size and complexity of the home's waste and ventilation system.</w:t>
      </w:r>
      <w:r w:rsidRPr="00DE1CAD">
        <w:rPr>
          <w:b/>
          <w:bCs/>
        </w:rPr>
        <w:t xml:space="preserve"> </w:t>
      </w:r>
      <w:r w:rsidRPr="005B5A51">
        <w:rPr>
          <w:bCs/>
        </w:rPr>
        <w:t>So, to minimize water splashing out of your toilet bowl, make it a habit to keep the lid down</w:t>
      </w:r>
      <w:r w:rsidRPr="005B5A51">
        <w:t>.</w:t>
      </w:r>
    </w:p>
    <w:p w14:paraId="07E8F119" w14:textId="77777777" w:rsidR="00BB76C1" w:rsidRPr="00DE1CAD" w:rsidRDefault="00BB76C1" w:rsidP="00BB76C1">
      <w:pPr>
        <w:pStyle w:val="NoSpacing"/>
      </w:pPr>
    </w:p>
    <w:p w14:paraId="0E761032" w14:textId="77777777" w:rsidR="00BB76C1" w:rsidRPr="00DE1CAD" w:rsidRDefault="00BB76C1" w:rsidP="00BB76C1">
      <w:pPr>
        <w:pStyle w:val="NoSpacing"/>
        <w:rPr>
          <w:b/>
        </w:rPr>
      </w:pPr>
      <w:bookmarkStart w:id="0" w:name="Sewer_Backups"/>
      <w:bookmarkEnd w:id="0"/>
      <w:r w:rsidRPr="00DE1CAD">
        <w:rPr>
          <w:b/>
        </w:rPr>
        <w:t xml:space="preserve">Sewer Backups </w:t>
      </w:r>
    </w:p>
    <w:p w14:paraId="625805E9" w14:textId="77777777" w:rsidR="00BB76C1" w:rsidRDefault="00BB76C1" w:rsidP="00BB76C1">
      <w:pPr>
        <w:pStyle w:val="NoSpacing"/>
      </w:pPr>
      <w:r w:rsidRPr="00DE1CAD">
        <w:t xml:space="preserve">If you have a sewer backup and do not know where the blockage is, </w:t>
      </w:r>
      <w:r>
        <w:t xml:space="preserve">you should contact the City before contacting a </w:t>
      </w:r>
      <w:r w:rsidRPr="00DE1CAD">
        <w:t xml:space="preserve">drain cleaning company. You may be able to avoid an unnecessary charge if the problem is in the City’s sewer line rather than in your property’s service line. A </w:t>
      </w:r>
      <w:r>
        <w:t>Public Works</w:t>
      </w:r>
      <w:r w:rsidRPr="00DE1CAD">
        <w:t xml:space="preserve"> employee will determine if the problem is in the City’s line or </w:t>
      </w:r>
      <w:r w:rsidRPr="002955E6">
        <w:t xml:space="preserve">in your property’s service line. </w:t>
      </w:r>
    </w:p>
    <w:p w14:paraId="65E79AE0" w14:textId="77777777" w:rsidR="00BB76C1" w:rsidRPr="002955E6" w:rsidRDefault="00BB76C1" w:rsidP="00BB76C1">
      <w:pPr>
        <w:pStyle w:val="NoSpacing"/>
      </w:pPr>
    </w:p>
    <w:p w14:paraId="012D7E69" w14:textId="77777777" w:rsidR="00BB76C1" w:rsidRPr="0004044B" w:rsidRDefault="00BB76C1" w:rsidP="00BB76C1">
      <w:pPr>
        <w:pStyle w:val="NoSpacing"/>
        <w:jc w:val="center"/>
        <w:rPr>
          <w:b/>
        </w:rPr>
      </w:pPr>
      <w:r w:rsidRPr="0004044B">
        <w:rPr>
          <w:b/>
        </w:rPr>
        <w:t>555-555-5555 (Public Works)</w:t>
      </w:r>
    </w:p>
    <w:p w14:paraId="49573F5C" w14:textId="77777777" w:rsidR="00BB76C1" w:rsidRPr="0004044B" w:rsidRDefault="00BB76C1" w:rsidP="00BB76C1">
      <w:pPr>
        <w:pStyle w:val="NoSpacing"/>
        <w:jc w:val="center"/>
        <w:rPr>
          <w:b/>
        </w:rPr>
      </w:pPr>
      <w:r w:rsidRPr="0004044B">
        <w:rPr>
          <w:b/>
        </w:rPr>
        <w:t>Monday – Friday 8:00 a.m. to 4:30 p.m.</w:t>
      </w:r>
    </w:p>
    <w:p w14:paraId="332695A0" w14:textId="77777777" w:rsidR="00BB76C1" w:rsidRPr="0004044B" w:rsidRDefault="00BB76C1" w:rsidP="00BB76C1">
      <w:pPr>
        <w:pStyle w:val="NoSpacing"/>
        <w:jc w:val="center"/>
        <w:rPr>
          <w:b/>
        </w:rPr>
      </w:pPr>
    </w:p>
    <w:p w14:paraId="6A46DAF6" w14:textId="77777777" w:rsidR="00BB76C1" w:rsidRPr="0004044B" w:rsidRDefault="00BB76C1" w:rsidP="00BB76C1">
      <w:pPr>
        <w:pStyle w:val="NoSpacing"/>
        <w:jc w:val="center"/>
        <w:rPr>
          <w:b/>
        </w:rPr>
      </w:pPr>
      <w:r w:rsidRPr="0004044B">
        <w:rPr>
          <w:b/>
        </w:rPr>
        <w:t>555-555-5550</w:t>
      </w:r>
    </w:p>
    <w:p w14:paraId="3B4B0647" w14:textId="77777777" w:rsidR="00BB76C1" w:rsidRPr="0004044B" w:rsidRDefault="00BB76C1" w:rsidP="00BB76C1">
      <w:pPr>
        <w:pStyle w:val="NoSpacing"/>
        <w:jc w:val="center"/>
        <w:rPr>
          <w:b/>
        </w:rPr>
      </w:pPr>
      <w:r w:rsidRPr="0004044B">
        <w:rPr>
          <w:b/>
        </w:rPr>
        <w:t>After hours, weekends and holidays.</w:t>
      </w:r>
    </w:p>
    <w:p w14:paraId="483CB5BF" w14:textId="77777777" w:rsidR="00BB76C1" w:rsidRPr="002955E6" w:rsidRDefault="00BB76C1" w:rsidP="00BB76C1">
      <w:pPr>
        <w:pStyle w:val="NoSpacing"/>
      </w:pPr>
    </w:p>
    <w:p w14:paraId="5C154610" w14:textId="77777777" w:rsidR="00BB76C1" w:rsidRDefault="00BB76C1" w:rsidP="00BB76C1">
      <w:pPr>
        <w:pStyle w:val="NoSpacing"/>
      </w:pPr>
      <w:r w:rsidRPr="00DE1CAD">
        <w:t xml:space="preserve">The </w:t>
      </w:r>
      <w:r>
        <w:t>property owner</w:t>
      </w:r>
      <w:r w:rsidRPr="00DE1CAD">
        <w:t xml:space="preserve"> is responsible for clearing any blockage in the service line between the home and the City sanitary sewer main. This includes debris and tree roots. The </w:t>
      </w:r>
      <w:r>
        <w:t>property owner</w:t>
      </w:r>
      <w:r w:rsidRPr="00DE1CAD">
        <w:t xml:space="preserve"> is also responsible for cleaning and repairing any damage done to the property by the backup.</w:t>
      </w:r>
    </w:p>
    <w:p w14:paraId="372DC04F" w14:textId="77777777" w:rsidR="00BB76C1" w:rsidRPr="00DE1CAD" w:rsidRDefault="00BB76C1" w:rsidP="00BB76C1">
      <w:pPr>
        <w:pStyle w:val="NoSpacing"/>
      </w:pPr>
    </w:p>
    <w:p w14:paraId="71377123" w14:textId="77777777" w:rsidR="00BB76C1" w:rsidRDefault="00BB76C1" w:rsidP="00BB76C1">
      <w:pPr>
        <w:pStyle w:val="NoSpacing"/>
      </w:pPr>
      <w:r w:rsidRPr="00DE1CAD">
        <w:t xml:space="preserve">The City is not automatically liable for blockages in the City’s sanitary sewer system. The City is only liable for those damages if the backup was caused by the City’s negligence. </w:t>
      </w:r>
    </w:p>
    <w:p w14:paraId="76FC2EC4" w14:textId="77777777" w:rsidR="00BB76C1" w:rsidRPr="00DE1CAD" w:rsidRDefault="00BB76C1" w:rsidP="00BB76C1">
      <w:pPr>
        <w:pStyle w:val="NoSpacing"/>
      </w:pPr>
    </w:p>
    <w:p w14:paraId="439B1A80" w14:textId="77777777" w:rsidR="00BB76C1" w:rsidRDefault="00BB76C1" w:rsidP="00BB76C1">
      <w:pPr>
        <w:pStyle w:val="NoSpacing"/>
      </w:pPr>
      <w:r w:rsidRPr="00DE1CAD">
        <w:t xml:space="preserve">Most homeowner insurance policies exclude damage resulting from sewer backups. Many insurance providers do have insurance riders that can be purchased to insure loss due to sewer backups. </w:t>
      </w:r>
    </w:p>
    <w:p w14:paraId="30547FBC" w14:textId="77777777" w:rsidR="00BB76C1" w:rsidRPr="00DE1CAD" w:rsidRDefault="00BB76C1" w:rsidP="00BB76C1">
      <w:pPr>
        <w:pStyle w:val="NoSpacing"/>
      </w:pPr>
    </w:p>
    <w:p w14:paraId="34B523F8" w14:textId="77777777" w:rsidR="00BB76C1" w:rsidRDefault="00BB76C1" w:rsidP="00BB76C1">
      <w:pPr>
        <w:pStyle w:val="NoSpacing"/>
      </w:pPr>
      <w:r w:rsidRPr="00DE1CAD">
        <w:t xml:space="preserve">Sanitary sewer line blockages are typically caused by roots, grease, and improper disposal of items. Tree roots can enter the sanitary sewer system at joints and cracks in the sewer service lines and mains. Grease can solidify in the sewer lines and restrict other waste from flowing through. The lines can be blocked by </w:t>
      </w:r>
      <w:r>
        <w:t xml:space="preserve">items like </w:t>
      </w:r>
      <w:r w:rsidRPr="00DE1CAD">
        <w:t xml:space="preserve">disposable diapers, paper towels, feminine hygiene products, washing machine lint, or </w:t>
      </w:r>
      <w:r>
        <w:t xml:space="preserve">other </w:t>
      </w:r>
      <w:r w:rsidRPr="00DE1CAD">
        <w:t xml:space="preserve">items </w:t>
      </w:r>
      <w:r>
        <w:t xml:space="preserve">improperly </w:t>
      </w:r>
      <w:r w:rsidRPr="00DE1CAD">
        <w:t>flushed down the drain or toilet.</w:t>
      </w:r>
    </w:p>
    <w:p w14:paraId="24319E50" w14:textId="77777777" w:rsidR="00BB76C1" w:rsidRDefault="00BB76C1" w:rsidP="00BB76C1">
      <w:pPr>
        <w:pStyle w:val="NoSpacing"/>
      </w:pPr>
    </w:p>
    <w:p w14:paraId="1E9325E7" w14:textId="77777777" w:rsidR="00BB76C1" w:rsidRPr="00DE1CAD" w:rsidRDefault="00BB76C1" w:rsidP="00BB76C1">
      <w:pPr>
        <w:pStyle w:val="NoSpacing"/>
        <w:rPr>
          <w:b/>
        </w:rPr>
      </w:pPr>
      <w:bookmarkStart w:id="1" w:name="Sewer_Repairs"/>
      <w:bookmarkEnd w:id="1"/>
      <w:r w:rsidRPr="00DE1CAD">
        <w:rPr>
          <w:b/>
        </w:rPr>
        <w:t>Sewer Repairs</w:t>
      </w:r>
    </w:p>
    <w:p w14:paraId="0E21C34C" w14:textId="77777777" w:rsidR="00BB76C1" w:rsidRDefault="00BB76C1" w:rsidP="00BB76C1">
      <w:pPr>
        <w:pStyle w:val="NoSpacing"/>
      </w:pPr>
      <w:r w:rsidRPr="00DE1CAD">
        <w:t xml:space="preserve">The </w:t>
      </w:r>
      <w:r>
        <w:t>property owner</w:t>
      </w:r>
      <w:r w:rsidRPr="00DE1CAD">
        <w:t xml:space="preserve"> is responsible for any repairs on the service line from the home to, and including, the connection at the property line. In most locations, the City is responsible for repairs within the public road right of way.</w:t>
      </w:r>
    </w:p>
    <w:p w14:paraId="404DECD0" w14:textId="77777777" w:rsidR="00BB76C1" w:rsidRPr="00DE1CAD" w:rsidRDefault="00BB76C1" w:rsidP="00BB76C1">
      <w:pPr>
        <w:pStyle w:val="NoSpacing"/>
      </w:pPr>
    </w:p>
    <w:p w14:paraId="0882B5DE" w14:textId="77777777" w:rsidR="00BB76C1" w:rsidRPr="00861A47" w:rsidRDefault="00BB76C1" w:rsidP="00BB76C1">
      <w:pPr>
        <w:pStyle w:val="NoSpacing"/>
        <w:rPr>
          <w:b/>
        </w:rPr>
      </w:pPr>
      <w:bookmarkStart w:id="2" w:name="Sewer_Odors"/>
      <w:bookmarkEnd w:id="2"/>
      <w:r w:rsidRPr="00861A47">
        <w:rPr>
          <w:b/>
        </w:rPr>
        <w:lastRenderedPageBreak/>
        <w:t xml:space="preserve">Sewer Odors </w:t>
      </w:r>
    </w:p>
    <w:p w14:paraId="1987B202" w14:textId="77777777" w:rsidR="00BB76C1" w:rsidRDefault="00BB76C1" w:rsidP="00BB76C1">
      <w:pPr>
        <w:pStyle w:val="NoSpacing"/>
      </w:pPr>
      <w:r w:rsidRPr="00DE1CAD">
        <w:t xml:space="preserve">Floor and sink drains usually have water filling the bottom of the drain trap which acts as a barrier between the air in the sewer line and the air in your home. When a drain trap becomes dry, sewer odors can </w:t>
      </w:r>
      <w:proofErr w:type="gramStart"/>
      <w:r w:rsidRPr="00DE1CAD">
        <w:t>enter into</w:t>
      </w:r>
      <w:proofErr w:type="gramEnd"/>
      <w:r w:rsidRPr="00DE1CAD">
        <w:t xml:space="preserve"> the residence. If you experience sewer odors in your home, run water down your drain. </w:t>
      </w:r>
    </w:p>
    <w:p w14:paraId="05C4BE96" w14:textId="77777777" w:rsidR="00BB76C1" w:rsidRPr="00DE1CAD" w:rsidRDefault="00BB76C1" w:rsidP="00BB76C1">
      <w:pPr>
        <w:pStyle w:val="NoSpacing"/>
      </w:pPr>
    </w:p>
    <w:p w14:paraId="67D03B62" w14:textId="77777777" w:rsidR="00BB76C1" w:rsidRPr="00861A47" w:rsidRDefault="00BB76C1" w:rsidP="00BB76C1">
      <w:pPr>
        <w:pStyle w:val="NoSpacing"/>
        <w:rPr>
          <w:b/>
        </w:rPr>
      </w:pPr>
      <w:bookmarkStart w:id="3" w:name="Sump_Pumps"/>
      <w:bookmarkEnd w:id="3"/>
      <w:r w:rsidRPr="00861A47">
        <w:rPr>
          <w:b/>
        </w:rPr>
        <w:t xml:space="preserve">Sump Pumps </w:t>
      </w:r>
    </w:p>
    <w:p w14:paraId="3A8315F7" w14:textId="77777777" w:rsidR="00BB76C1" w:rsidRDefault="00BB76C1" w:rsidP="00BB76C1">
      <w:pPr>
        <w:pStyle w:val="NoSpacing"/>
      </w:pPr>
      <w:r w:rsidRPr="00DE1CAD">
        <w:t xml:space="preserve">If you use a sump pump in your basement, it is illegal to drain the water into the basement sanitary sewer drain or laundry tub. Sump pumps must be discharged outside of the house to the yard or </w:t>
      </w:r>
      <w:proofErr w:type="spellStart"/>
      <w:r w:rsidRPr="00DE1CAD">
        <w:t>drainway</w:t>
      </w:r>
      <w:proofErr w:type="spellEnd"/>
      <w:r w:rsidRPr="00DE1CAD">
        <w:t xml:space="preserve"> that will prevent the water from draining directly to the street. Call the </w:t>
      </w:r>
      <w:r>
        <w:t>Public Works department if you need more information.</w:t>
      </w:r>
      <w:r w:rsidRPr="00DE1CAD">
        <w:t xml:space="preserve"> </w:t>
      </w:r>
    </w:p>
    <w:p w14:paraId="51EE65C4" w14:textId="77777777" w:rsidR="00BB76C1" w:rsidRDefault="00BB76C1" w:rsidP="00BB76C1">
      <w:pPr>
        <w:pStyle w:val="NoSpacing"/>
      </w:pPr>
    </w:p>
    <w:p w14:paraId="41C30385" w14:textId="77777777" w:rsidR="00BB76C1" w:rsidRPr="00096E74" w:rsidRDefault="00BB76C1" w:rsidP="00BB76C1">
      <w:pPr>
        <w:pStyle w:val="Heading2"/>
        <w:numPr>
          <w:ilvl w:val="0"/>
          <w:numId w:val="0"/>
        </w:numPr>
        <w:ind w:left="720" w:hanging="720"/>
      </w:pPr>
      <w:r w:rsidRPr="00BB76C1">
        <w:t>SAMPLE</w:t>
      </w:r>
      <w:r w:rsidRPr="00096E74">
        <w:t xml:space="preserve"> TWO</w:t>
      </w:r>
    </w:p>
    <w:p w14:paraId="716ACDB2" w14:textId="77777777" w:rsidR="00BB76C1" w:rsidRPr="002955E6" w:rsidRDefault="00BB76C1" w:rsidP="00BB76C1">
      <w:pPr>
        <w:pStyle w:val="NoSpacing"/>
        <w:rPr>
          <w:rFonts w:eastAsia="Times New Roman"/>
          <w:b/>
          <w:bCs/>
        </w:rPr>
      </w:pPr>
    </w:p>
    <w:p w14:paraId="29621156" w14:textId="77777777" w:rsidR="00BB76C1" w:rsidRPr="005B5A51" w:rsidRDefault="00BB76C1" w:rsidP="00BB76C1">
      <w:pPr>
        <w:pStyle w:val="NoSpacing"/>
        <w:rPr>
          <w:rFonts w:eastAsia="Times New Roman"/>
          <w:sz w:val="28"/>
          <w:szCs w:val="28"/>
        </w:rPr>
      </w:pPr>
      <w:r w:rsidRPr="005B5A51">
        <w:rPr>
          <w:rFonts w:eastAsia="Times New Roman"/>
          <w:b/>
          <w:bCs/>
          <w:sz w:val="28"/>
          <w:szCs w:val="28"/>
        </w:rPr>
        <w:t>Sewer Backups and Blockages</w:t>
      </w:r>
      <w:r w:rsidRPr="005B5A51">
        <w:rPr>
          <w:rFonts w:eastAsia="Times New Roman"/>
          <w:sz w:val="28"/>
          <w:szCs w:val="28"/>
        </w:rPr>
        <w:t xml:space="preserve"> </w:t>
      </w:r>
    </w:p>
    <w:p w14:paraId="323FEAD5" w14:textId="77777777" w:rsidR="00BB76C1" w:rsidRDefault="00BB76C1" w:rsidP="00BB76C1">
      <w:pPr>
        <w:pStyle w:val="NoSpacing"/>
        <w:rPr>
          <w:rFonts w:eastAsia="Times New Roman"/>
          <w:b/>
          <w:bCs/>
        </w:rPr>
      </w:pPr>
    </w:p>
    <w:p w14:paraId="5920B802" w14:textId="77777777" w:rsidR="00BB76C1" w:rsidRDefault="00BB76C1" w:rsidP="00BB76C1">
      <w:pPr>
        <w:pStyle w:val="NoSpacing"/>
        <w:rPr>
          <w:rFonts w:eastAsia="Times New Roman"/>
          <w:b/>
          <w:bCs/>
        </w:rPr>
      </w:pPr>
      <w:r>
        <w:rPr>
          <w:rFonts w:eastAsia="Times New Roman"/>
          <w:b/>
          <w:bCs/>
        </w:rPr>
        <w:t>What t</w:t>
      </w:r>
      <w:r w:rsidRPr="002955E6">
        <w:rPr>
          <w:rFonts w:eastAsia="Times New Roman"/>
          <w:b/>
          <w:bCs/>
        </w:rPr>
        <w:t xml:space="preserve">o </w:t>
      </w:r>
      <w:r>
        <w:rPr>
          <w:rFonts w:eastAsia="Times New Roman"/>
          <w:b/>
          <w:bCs/>
        </w:rPr>
        <w:t>d</w:t>
      </w:r>
      <w:r w:rsidRPr="002955E6">
        <w:rPr>
          <w:rFonts w:eastAsia="Times New Roman"/>
          <w:b/>
          <w:bCs/>
        </w:rPr>
        <w:t>o </w:t>
      </w:r>
      <w:r>
        <w:rPr>
          <w:rFonts w:eastAsia="Times New Roman"/>
          <w:b/>
          <w:bCs/>
        </w:rPr>
        <w:t>in the event of a sewer backup</w:t>
      </w:r>
    </w:p>
    <w:p w14:paraId="573FFB45" w14:textId="77777777" w:rsidR="00BB76C1" w:rsidRDefault="00BB76C1" w:rsidP="00BB76C1">
      <w:pPr>
        <w:pStyle w:val="NoSpacing"/>
        <w:rPr>
          <w:rFonts w:eastAsia="Times New Roman"/>
        </w:rPr>
      </w:pPr>
      <w:r w:rsidRPr="002955E6">
        <w:rPr>
          <w:rFonts w:eastAsia="Times New Roman"/>
        </w:rPr>
        <w:t xml:space="preserve">Property owners experiencing a sewer backup may call </w:t>
      </w:r>
      <w:r>
        <w:rPr>
          <w:rFonts w:eastAsia="Times New Roman"/>
        </w:rPr>
        <w:t>555</w:t>
      </w:r>
      <w:r w:rsidRPr="002955E6">
        <w:rPr>
          <w:rFonts w:eastAsia="Times New Roman"/>
        </w:rPr>
        <w:t>-</w:t>
      </w:r>
      <w:r>
        <w:rPr>
          <w:rFonts w:eastAsia="Times New Roman"/>
        </w:rPr>
        <w:t>555</w:t>
      </w:r>
      <w:r w:rsidRPr="002955E6">
        <w:rPr>
          <w:rFonts w:eastAsia="Times New Roman"/>
        </w:rPr>
        <w:t>-</w:t>
      </w:r>
      <w:r>
        <w:rPr>
          <w:rFonts w:eastAsia="Times New Roman"/>
        </w:rPr>
        <w:t>5555</w:t>
      </w:r>
      <w:r w:rsidRPr="002955E6">
        <w:rPr>
          <w:rFonts w:eastAsia="Times New Roman"/>
        </w:rPr>
        <w:t xml:space="preserve"> between the hours of 7 a.m. and 3:30 p.m., Monday thru Friday. After 3:30 p.m. and on weekends, residents may call Police at 911. City crews will be dispatched to assess the </w:t>
      </w:r>
      <w:r>
        <w:rPr>
          <w:rFonts w:eastAsia="Times New Roman"/>
        </w:rPr>
        <w:t>situation</w:t>
      </w:r>
      <w:r w:rsidRPr="002955E6">
        <w:rPr>
          <w:rFonts w:eastAsia="Times New Roman"/>
        </w:rPr>
        <w:t>.</w:t>
      </w:r>
    </w:p>
    <w:p w14:paraId="4C97580A" w14:textId="77777777" w:rsidR="00BB76C1" w:rsidRPr="002955E6" w:rsidRDefault="00BB76C1" w:rsidP="00BB76C1">
      <w:pPr>
        <w:pStyle w:val="NoSpacing"/>
        <w:rPr>
          <w:rFonts w:eastAsia="Times New Roman"/>
        </w:rPr>
      </w:pPr>
    </w:p>
    <w:p w14:paraId="65194688" w14:textId="77777777" w:rsidR="00BB76C1" w:rsidRDefault="00BB76C1" w:rsidP="00BB76C1">
      <w:pPr>
        <w:pStyle w:val="NoSpacing"/>
        <w:rPr>
          <w:rFonts w:eastAsia="Times New Roman"/>
        </w:rPr>
      </w:pPr>
      <w:r w:rsidRPr="002955E6">
        <w:rPr>
          <w:rFonts w:eastAsia="Times New Roman"/>
        </w:rPr>
        <w:t xml:space="preserve">If it </w:t>
      </w:r>
      <w:r>
        <w:rPr>
          <w:rFonts w:eastAsia="Times New Roman"/>
        </w:rPr>
        <w:t>is</w:t>
      </w:r>
      <w:r w:rsidRPr="002955E6">
        <w:rPr>
          <w:rFonts w:eastAsia="Times New Roman"/>
        </w:rPr>
        <w:t xml:space="preserve"> determined that no blockage or restrictions exist </w:t>
      </w:r>
      <w:r>
        <w:rPr>
          <w:rFonts w:eastAsia="Times New Roman"/>
        </w:rPr>
        <w:t>in</w:t>
      </w:r>
      <w:r w:rsidRPr="002955E6">
        <w:rPr>
          <w:rFonts w:eastAsia="Times New Roman"/>
        </w:rPr>
        <w:t xml:space="preserve"> the City's sanitary sewer system, the </w:t>
      </w:r>
      <w:r>
        <w:rPr>
          <w:rFonts w:eastAsia="Times New Roman"/>
        </w:rPr>
        <w:t>property owner</w:t>
      </w:r>
      <w:r w:rsidRPr="002955E6">
        <w:rPr>
          <w:rFonts w:eastAsia="Times New Roman"/>
        </w:rPr>
        <w:t xml:space="preserve"> is advised to contact a professional plumber or drain cleaning service to have the private sewer service inspected. The City cannot make a recommendation for drain cleaning services. </w:t>
      </w:r>
      <w:r>
        <w:rPr>
          <w:rFonts w:eastAsia="Times New Roman"/>
        </w:rPr>
        <w:t xml:space="preserve">A property owner may wish to </w:t>
      </w:r>
      <w:r w:rsidRPr="002955E6">
        <w:rPr>
          <w:rFonts w:eastAsia="Times New Roman"/>
        </w:rPr>
        <w:t>obtain several estimates.</w:t>
      </w:r>
    </w:p>
    <w:p w14:paraId="15B3B383" w14:textId="77777777" w:rsidR="00BB76C1" w:rsidRPr="002955E6" w:rsidRDefault="00BB76C1" w:rsidP="00BB76C1">
      <w:pPr>
        <w:pStyle w:val="NoSpacing"/>
        <w:rPr>
          <w:rFonts w:eastAsia="Times New Roman"/>
        </w:rPr>
      </w:pPr>
    </w:p>
    <w:p w14:paraId="29FA75D8" w14:textId="77777777" w:rsidR="00BB76C1" w:rsidRDefault="00BB76C1" w:rsidP="00BB76C1">
      <w:pPr>
        <w:pStyle w:val="NoSpacing"/>
        <w:rPr>
          <w:rFonts w:eastAsia="Times New Roman"/>
        </w:rPr>
      </w:pPr>
      <w:r>
        <w:rPr>
          <w:rFonts w:eastAsia="Times New Roman"/>
        </w:rPr>
        <w:t>Property owners</w:t>
      </w:r>
      <w:r w:rsidRPr="002955E6">
        <w:rPr>
          <w:rFonts w:eastAsia="Times New Roman"/>
        </w:rPr>
        <w:t xml:space="preserve"> should be aware, if the problem is in the </w:t>
      </w:r>
      <w:r>
        <w:rPr>
          <w:rFonts w:eastAsia="Times New Roman"/>
        </w:rPr>
        <w:t>private sewer line</w:t>
      </w:r>
      <w:r w:rsidRPr="002955E6">
        <w:rPr>
          <w:rFonts w:eastAsia="Times New Roman"/>
        </w:rPr>
        <w:t xml:space="preserve">, the property owner is responsible for correcting the problem. The owner of the property is responsible for maintaining and cleaning the sewer </w:t>
      </w:r>
      <w:r>
        <w:rPr>
          <w:rFonts w:eastAsia="Times New Roman"/>
        </w:rPr>
        <w:t>line</w:t>
      </w:r>
      <w:r w:rsidRPr="002955E6">
        <w:rPr>
          <w:rFonts w:eastAsia="Times New Roman"/>
        </w:rPr>
        <w:t xml:space="preserve"> from the building to the City's sewer main, including the connection on the sewer main. </w:t>
      </w:r>
    </w:p>
    <w:p w14:paraId="08879D5D" w14:textId="77777777" w:rsidR="00BB76C1" w:rsidRPr="002955E6" w:rsidRDefault="00BB76C1" w:rsidP="00BB76C1">
      <w:pPr>
        <w:pStyle w:val="NoSpacing"/>
        <w:rPr>
          <w:rFonts w:eastAsia="Times New Roman"/>
        </w:rPr>
      </w:pPr>
    </w:p>
    <w:p w14:paraId="55ACAD9C" w14:textId="77777777" w:rsidR="00BB76C1" w:rsidRDefault="00BB76C1" w:rsidP="00BB76C1">
      <w:pPr>
        <w:pStyle w:val="NoSpacing"/>
        <w:rPr>
          <w:rFonts w:eastAsia="Times New Roman"/>
        </w:rPr>
      </w:pPr>
      <w:r w:rsidRPr="002955E6">
        <w:rPr>
          <w:rFonts w:eastAsia="Times New Roman"/>
        </w:rPr>
        <w:t xml:space="preserve">Many homeowners' insurance policies </w:t>
      </w:r>
      <w:r w:rsidRPr="00F90A67">
        <w:rPr>
          <w:rFonts w:eastAsia="Times New Roman"/>
          <w:u w:val="single"/>
        </w:rPr>
        <w:t>exclude</w:t>
      </w:r>
      <w:r w:rsidRPr="002955E6">
        <w:rPr>
          <w:rFonts w:eastAsia="Times New Roman"/>
        </w:rPr>
        <w:t xml:space="preserve"> damage resulting from sewer backups. However, some insurance companies do provide sewer backup coverage. If you are concerned about the possibility of a sewer backup and want </w:t>
      </w:r>
      <w:r w:rsidR="002703BE" w:rsidRPr="002955E6">
        <w:rPr>
          <w:rFonts w:eastAsia="Times New Roman"/>
        </w:rPr>
        <w:t>to ensure that</w:t>
      </w:r>
      <w:r w:rsidRPr="002955E6">
        <w:rPr>
          <w:rFonts w:eastAsia="Times New Roman"/>
        </w:rPr>
        <w:t xml:space="preserve"> you are covered, the City urges you to check with your home insurer regarding the availability of sewer backup insurance.</w:t>
      </w:r>
    </w:p>
    <w:p w14:paraId="5C8D15AF" w14:textId="77777777" w:rsidR="00BB76C1" w:rsidRPr="002955E6" w:rsidRDefault="00BB76C1" w:rsidP="00BB76C1">
      <w:pPr>
        <w:pStyle w:val="NoSpacing"/>
        <w:rPr>
          <w:rFonts w:eastAsia="Times New Roman"/>
        </w:rPr>
      </w:pPr>
    </w:p>
    <w:p w14:paraId="2B85B683" w14:textId="77777777" w:rsidR="00BB76C1" w:rsidRDefault="00BB76C1" w:rsidP="00BB76C1">
      <w:pPr>
        <w:pStyle w:val="NoSpacing"/>
        <w:rPr>
          <w:rFonts w:eastAsia="Times New Roman"/>
        </w:rPr>
      </w:pPr>
      <w:r>
        <w:rPr>
          <w:rFonts w:eastAsia="Times New Roman"/>
          <w:b/>
          <w:bCs/>
        </w:rPr>
        <w:t>How to prevent backups in your s</w:t>
      </w:r>
      <w:r w:rsidRPr="002955E6">
        <w:rPr>
          <w:rFonts w:eastAsia="Times New Roman"/>
          <w:b/>
          <w:bCs/>
        </w:rPr>
        <w:t>ervice</w:t>
      </w:r>
      <w:r>
        <w:rPr>
          <w:rFonts w:eastAsia="Times New Roman"/>
          <w:b/>
          <w:bCs/>
        </w:rPr>
        <w:t xml:space="preserve"> line &amp; in the City sewer main </w:t>
      </w:r>
      <w:r w:rsidRPr="002955E6">
        <w:rPr>
          <w:rFonts w:eastAsia="Times New Roman"/>
        </w:rPr>
        <w:br/>
        <w:t xml:space="preserve">Property owners can do many things to prevent their service from backing up. Remember, the very same things can help prevent backups in the City main as well. </w:t>
      </w:r>
    </w:p>
    <w:p w14:paraId="43B7948F" w14:textId="77777777" w:rsidR="00BB76C1" w:rsidRDefault="00BB76C1" w:rsidP="00BB76C1">
      <w:pPr>
        <w:pStyle w:val="NoSpacing"/>
        <w:rPr>
          <w:rFonts w:eastAsia="Times New Roman"/>
        </w:rPr>
      </w:pPr>
    </w:p>
    <w:p w14:paraId="74CB0B09" w14:textId="77777777" w:rsidR="00BB76C1" w:rsidRDefault="00BB76C1" w:rsidP="00BB76C1">
      <w:pPr>
        <w:pStyle w:val="NoSpacing"/>
        <w:numPr>
          <w:ilvl w:val="0"/>
          <w:numId w:val="3"/>
        </w:numPr>
        <w:ind w:left="360"/>
        <w:rPr>
          <w:rFonts w:eastAsia="Times New Roman"/>
        </w:rPr>
      </w:pPr>
      <w:r w:rsidRPr="002955E6">
        <w:rPr>
          <w:rFonts w:eastAsia="Times New Roman"/>
          <w:b/>
          <w:bCs/>
        </w:rPr>
        <w:t xml:space="preserve">Grease: </w:t>
      </w:r>
      <w:r>
        <w:rPr>
          <w:rFonts w:eastAsia="Times New Roman"/>
          <w:b/>
          <w:bCs/>
        </w:rPr>
        <w:t xml:space="preserve"> </w:t>
      </w:r>
      <w:r w:rsidRPr="002955E6">
        <w:rPr>
          <w:rFonts w:eastAsia="Times New Roman"/>
        </w:rPr>
        <w:t xml:space="preserve">Cooking oil should be poured into a heat-resistant container and disposed of in the garbage after it cools, not down the drain. Some people assume that washing grease down the drain with hot water is satisfactory. This grease goes down the drain, cools off, and solidifies either in the drain, the property owner's service, or in the sewer main. When this happens, the line eventually clogs. </w:t>
      </w:r>
    </w:p>
    <w:p w14:paraId="2C735759" w14:textId="77777777" w:rsidR="00BB76C1" w:rsidRPr="002955E6" w:rsidRDefault="00BB76C1" w:rsidP="00BB76C1">
      <w:pPr>
        <w:pStyle w:val="NoSpacing"/>
        <w:ind w:left="360" w:hanging="360"/>
        <w:rPr>
          <w:rFonts w:eastAsia="Times New Roman"/>
        </w:rPr>
      </w:pPr>
    </w:p>
    <w:p w14:paraId="5FEACD91" w14:textId="77777777" w:rsidR="00BB76C1" w:rsidRDefault="00BB76C1" w:rsidP="00BB76C1">
      <w:pPr>
        <w:pStyle w:val="NoSpacing"/>
        <w:numPr>
          <w:ilvl w:val="0"/>
          <w:numId w:val="3"/>
        </w:numPr>
        <w:ind w:left="360"/>
        <w:rPr>
          <w:rFonts w:eastAsia="Times New Roman"/>
        </w:rPr>
      </w:pPr>
      <w:r w:rsidRPr="002955E6">
        <w:rPr>
          <w:rFonts w:eastAsia="Times New Roman"/>
          <w:b/>
          <w:bCs/>
        </w:rPr>
        <w:t>Paper Products:</w:t>
      </w:r>
      <w:r w:rsidRPr="002955E6">
        <w:rPr>
          <w:rFonts w:eastAsia="Times New Roman"/>
        </w:rPr>
        <w:t xml:space="preserve"> Paper towels, disposable diapers, and feminine products cause </w:t>
      </w:r>
      <w:r>
        <w:rPr>
          <w:rFonts w:eastAsia="Times New Roman"/>
        </w:rPr>
        <w:t>many</w:t>
      </w:r>
      <w:r w:rsidRPr="002955E6">
        <w:rPr>
          <w:rFonts w:eastAsia="Times New Roman"/>
        </w:rPr>
        <w:t xml:space="preserve"> problems in the property owner's service as well as in the City main. These products do not deteriorate quickly. They become lodged in portions of the service and main, causing sewer backups. These products should be disposed of in the garbage. </w:t>
      </w:r>
    </w:p>
    <w:p w14:paraId="4DDD2484" w14:textId="77777777" w:rsidR="00BB76C1" w:rsidRPr="002955E6" w:rsidRDefault="00BB76C1" w:rsidP="00BB76C1">
      <w:pPr>
        <w:pStyle w:val="NoSpacing"/>
        <w:ind w:left="360" w:hanging="360"/>
        <w:rPr>
          <w:rFonts w:eastAsia="Times New Roman"/>
        </w:rPr>
      </w:pPr>
    </w:p>
    <w:p w14:paraId="37CECAEC" w14:textId="77777777" w:rsidR="00BB76C1" w:rsidRPr="00096E74" w:rsidRDefault="00BB76C1" w:rsidP="00BB76C1">
      <w:pPr>
        <w:pStyle w:val="NoSpacing"/>
        <w:numPr>
          <w:ilvl w:val="0"/>
          <w:numId w:val="3"/>
        </w:numPr>
        <w:ind w:left="360"/>
        <w:rPr>
          <w:b/>
          <w:bCs/>
        </w:rPr>
      </w:pPr>
      <w:r w:rsidRPr="00096E74">
        <w:rPr>
          <w:rFonts w:eastAsia="Times New Roman"/>
          <w:b/>
          <w:bCs/>
        </w:rPr>
        <w:t xml:space="preserve">Sewer Root Control: </w:t>
      </w:r>
      <w:r w:rsidRPr="002955E6">
        <w:rPr>
          <w:rFonts w:eastAsia="Times New Roman"/>
        </w:rPr>
        <w:t>The continual flow of nutrient-filled water found in sewer pipes attracts tree roots. Roots growing along pipes exert significant pressure on pipes. These roots may push into and around gasket connection points which may expand and break seals. Root infiltration can cause a blockage to the service resulting in sewage backup in your hom</w:t>
      </w:r>
      <w:r>
        <w:rPr>
          <w:rFonts w:eastAsia="Times New Roman"/>
        </w:rPr>
        <w:t>e and damage to your property.</w:t>
      </w:r>
      <w:r>
        <w:rPr>
          <w:rFonts w:eastAsia="Times New Roman"/>
        </w:rPr>
        <w:br/>
      </w:r>
    </w:p>
    <w:p w14:paraId="134B99F3" w14:textId="77777777" w:rsidR="00BB76C1" w:rsidRDefault="00BB76C1" w:rsidP="00BB76C1">
      <w:pPr>
        <w:pStyle w:val="NoSpacing"/>
        <w:numPr>
          <w:ilvl w:val="0"/>
          <w:numId w:val="3"/>
        </w:numPr>
        <w:ind w:left="360"/>
        <w:rPr>
          <w:rFonts w:eastAsia="Times New Roman"/>
        </w:rPr>
      </w:pPr>
      <w:r>
        <w:rPr>
          <w:rFonts w:eastAsia="Times New Roman"/>
          <w:b/>
          <w:bCs/>
        </w:rPr>
        <w:t>Tips f</w:t>
      </w:r>
      <w:r w:rsidRPr="002955E6">
        <w:rPr>
          <w:rFonts w:eastAsia="Times New Roman"/>
          <w:b/>
          <w:bCs/>
        </w:rPr>
        <w:t>or Controlling Roots:</w:t>
      </w:r>
      <w:r w:rsidRPr="002955E6">
        <w:rPr>
          <w:rFonts w:eastAsia="Times New Roman"/>
        </w:rPr>
        <w:t xml:space="preserve"> </w:t>
      </w:r>
      <w:r w:rsidRPr="002955E6">
        <w:rPr>
          <w:rFonts w:eastAsia="Times New Roman"/>
        </w:rPr>
        <w:br/>
        <w:t xml:space="preserve">The conventional method of removing roots by a professional drain cleaning service involves cutting or tearing of roots to solve an immediate problem or stoppage, but this method does not retard the growth or destroy the roots outside the pipe. This is </w:t>
      </w:r>
      <w:proofErr w:type="gramStart"/>
      <w:r w:rsidRPr="002955E6">
        <w:rPr>
          <w:rFonts w:eastAsia="Times New Roman"/>
        </w:rPr>
        <w:t>similar to</w:t>
      </w:r>
      <w:proofErr w:type="gramEnd"/>
      <w:r w:rsidRPr="002955E6">
        <w:rPr>
          <w:rFonts w:eastAsia="Times New Roman"/>
        </w:rPr>
        <w:t xml:space="preserve"> pruning the bushes and shrubs surrounding your residence.</w:t>
      </w:r>
      <w:r w:rsidRPr="002955E6">
        <w:rPr>
          <w:rFonts w:eastAsia="Times New Roman"/>
        </w:rPr>
        <w:br/>
      </w:r>
      <w:r w:rsidRPr="002955E6">
        <w:rPr>
          <w:rFonts w:eastAsia="Times New Roman"/>
        </w:rPr>
        <w:br/>
        <w:t xml:space="preserve">An annual chemical root control program is an effective preventive maintenance measure. A product that foams with the addition of water is the most effective means of coating the roots and pipe surfaces. These products may be purchased from your local hardware store or home center. </w:t>
      </w:r>
    </w:p>
    <w:p w14:paraId="565DCD6D" w14:textId="77777777" w:rsidR="00BB76C1" w:rsidRPr="002955E6" w:rsidRDefault="00BB76C1" w:rsidP="00BB76C1">
      <w:pPr>
        <w:pStyle w:val="NoSpacing"/>
        <w:ind w:left="360" w:hanging="360"/>
        <w:rPr>
          <w:rFonts w:eastAsia="Times New Roman"/>
        </w:rPr>
      </w:pPr>
    </w:p>
    <w:p w14:paraId="679EB9BE" w14:textId="77777777" w:rsidR="00BB76C1" w:rsidRDefault="00BB76C1" w:rsidP="00BB76C1">
      <w:pPr>
        <w:pStyle w:val="NoSpacing"/>
        <w:numPr>
          <w:ilvl w:val="0"/>
          <w:numId w:val="3"/>
        </w:numPr>
        <w:ind w:left="360"/>
        <w:rPr>
          <w:rFonts w:eastAsia="Times New Roman"/>
        </w:rPr>
      </w:pPr>
      <w:r w:rsidRPr="002955E6">
        <w:rPr>
          <w:rFonts w:eastAsia="Times New Roman"/>
          <w:b/>
          <w:bCs/>
        </w:rPr>
        <w:t xml:space="preserve">Illegal Plumbing Connections: </w:t>
      </w:r>
      <w:r w:rsidRPr="002955E6">
        <w:rPr>
          <w:rFonts w:eastAsia="Times New Roman"/>
        </w:rPr>
        <w:br/>
        <w:t xml:space="preserve">Do not connect French drains, sump pumps, roof gutter drains, or foundation drains to your sanitary sewer service. </w:t>
      </w:r>
      <w:r>
        <w:rPr>
          <w:rFonts w:eastAsia="Times New Roman"/>
        </w:rPr>
        <w:t xml:space="preserve">It is illegal and will cause </w:t>
      </w:r>
      <w:r w:rsidRPr="002955E6">
        <w:rPr>
          <w:rFonts w:eastAsia="Times New Roman"/>
        </w:rPr>
        <w:t xml:space="preserve">debris and silt </w:t>
      </w:r>
      <w:r>
        <w:rPr>
          <w:rFonts w:eastAsia="Times New Roman"/>
        </w:rPr>
        <w:t>to</w:t>
      </w:r>
      <w:r w:rsidRPr="002955E6">
        <w:rPr>
          <w:rFonts w:eastAsia="Times New Roman"/>
        </w:rPr>
        <w:t xml:space="preserve"> clog your service line. Consult a plumber to correct any illegal connections.</w:t>
      </w:r>
    </w:p>
    <w:p w14:paraId="4F48A47C" w14:textId="77777777" w:rsidR="00BB76C1" w:rsidRDefault="00BB76C1" w:rsidP="00BB76C1">
      <w:pPr>
        <w:pStyle w:val="NoSpacing"/>
        <w:rPr>
          <w:rFonts w:eastAsia="Times New Roman"/>
        </w:rPr>
      </w:pPr>
    </w:p>
    <w:p w14:paraId="30DB098E" w14:textId="77777777" w:rsidR="00BB76C1" w:rsidRPr="00096E74" w:rsidRDefault="00BB76C1" w:rsidP="00BB76C1">
      <w:pPr>
        <w:pStyle w:val="Heading1"/>
        <w:ind w:left="0"/>
        <w:rPr>
          <w:rFonts w:ascii="Times New Roman" w:hAnsi="Times New Roman" w:cs="Times New Roman"/>
          <w:b w:val="0"/>
          <w:sz w:val="28"/>
          <w:szCs w:val="28"/>
        </w:rPr>
      </w:pPr>
      <w:r w:rsidRPr="00096E74">
        <w:rPr>
          <w:rFonts w:ascii="Times New Roman" w:hAnsi="Times New Roman" w:cs="Times New Roman"/>
          <w:b w:val="0"/>
          <w:sz w:val="28"/>
          <w:szCs w:val="28"/>
        </w:rPr>
        <w:t>Utility Billing Information</w:t>
      </w:r>
    </w:p>
    <w:p w14:paraId="5E0A64A0" w14:textId="77777777" w:rsidR="00BB76C1" w:rsidRPr="00861A47" w:rsidRDefault="00BB76C1" w:rsidP="00BB76C1">
      <w:pPr>
        <w:pStyle w:val="NoSpacing"/>
        <w:rPr>
          <w:rFonts w:eastAsia="Times New Roman"/>
        </w:rPr>
      </w:pPr>
    </w:p>
    <w:p w14:paraId="4FC3385F" w14:textId="77777777" w:rsidR="00BB76C1" w:rsidRPr="00861A47" w:rsidRDefault="00BB76C1" w:rsidP="00BB76C1">
      <w:pPr>
        <w:pStyle w:val="NoSpacing"/>
        <w:rPr>
          <w:rFonts w:eastAsia="Times New Roman"/>
          <w:b/>
          <w:bCs/>
        </w:rPr>
      </w:pPr>
      <w:r w:rsidRPr="00861A47">
        <w:rPr>
          <w:rFonts w:eastAsia="Times New Roman"/>
          <w:b/>
          <w:bCs/>
        </w:rPr>
        <w:t>Reading Your Utility Bill</w:t>
      </w:r>
    </w:p>
    <w:p w14:paraId="0F568415" w14:textId="77777777" w:rsidR="00BB76C1" w:rsidRPr="00861A47" w:rsidRDefault="00BB76C1" w:rsidP="00BB76C1">
      <w:pPr>
        <w:pStyle w:val="NoSpacing"/>
        <w:rPr>
          <w:rFonts w:eastAsia="Times New Roman"/>
        </w:rPr>
      </w:pPr>
      <w:r w:rsidRPr="00861A47">
        <w:rPr>
          <w:rFonts w:eastAsia="Times New Roman"/>
        </w:rPr>
        <w:t xml:space="preserve">The City </w:t>
      </w:r>
      <w:r>
        <w:rPr>
          <w:rFonts w:eastAsia="Times New Roman"/>
        </w:rPr>
        <w:t>i</w:t>
      </w:r>
      <w:r w:rsidRPr="00861A47">
        <w:rPr>
          <w:rFonts w:eastAsia="Times New Roman"/>
        </w:rPr>
        <w:t>s committed to providing quality water and sewer services. A review of rates is conducted annually to determine the City's costs to provide these services. The City's intention is to recover costs from the users of the services.</w:t>
      </w:r>
    </w:p>
    <w:p w14:paraId="0515DEDE" w14:textId="77777777" w:rsidR="00BB76C1" w:rsidRPr="00861A47" w:rsidRDefault="00BB76C1" w:rsidP="00BB76C1">
      <w:pPr>
        <w:pStyle w:val="NoSpacing"/>
        <w:rPr>
          <w:rFonts w:eastAsia="Times New Roman"/>
        </w:rPr>
      </w:pPr>
    </w:p>
    <w:p w14:paraId="331397D5" w14:textId="77777777" w:rsidR="00BB76C1" w:rsidRPr="00861A47" w:rsidRDefault="00BB76C1" w:rsidP="00BB76C1">
      <w:pPr>
        <w:pStyle w:val="NoSpacing"/>
        <w:rPr>
          <w:rFonts w:eastAsia="Times New Roman"/>
          <w:b/>
          <w:bCs/>
        </w:rPr>
      </w:pPr>
      <w:r w:rsidRPr="00861A47">
        <w:rPr>
          <w:rFonts w:eastAsia="Times New Roman"/>
          <w:b/>
          <w:bCs/>
        </w:rPr>
        <w:t>Basic Charge</w:t>
      </w:r>
    </w:p>
    <w:p w14:paraId="11B48E2A" w14:textId="77777777" w:rsidR="00BB76C1" w:rsidRPr="00861A47" w:rsidRDefault="00BB76C1" w:rsidP="00BB76C1">
      <w:pPr>
        <w:pStyle w:val="NoSpacing"/>
        <w:rPr>
          <w:rFonts w:eastAsia="Times New Roman"/>
        </w:rPr>
      </w:pPr>
      <w:r w:rsidRPr="00861A47">
        <w:rPr>
          <w:rFonts w:eastAsia="Times New Roman"/>
        </w:rPr>
        <w:t>The City has established a basic charge because there are fixed costs involved with providing service to each customer regardless of water usage.</w:t>
      </w:r>
    </w:p>
    <w:p w14:paraId="56BE952F" w14:textId="77777777" w:rsidR="00BB76C1" w:rsidRPr="00861A47" w:rsidRDefault="00BB76C1" w:rsidP="00BB76C1">
      <w:pPr>
        <w:pStyle w:val="NoSpacing"/>
        <w:rPr>
          <w:rFonts w:eastAsia="Times New Roman"/>
        </w:rPr>
      </w:pPr>
    </w:p>
    <w:p w14:paraId="686E0131" w14:textId="77777777" w:rsidR="00BB76C1" w:rsidRPr="00861A47" w:rsidRDefault="00BB76C1" w:rsidP="00BB76C1">
      <w:pPr>
        <w:pStyle w:val="NoSpacing"/>
        <w:rPr>
          <w:rFonts w:eastAsia="Times New Roman"/>
          <w:b/>
          <w:bCs/>
        </w:rPr>
      </w:pPr>
      <w:r w:rsidRPr="00861A47">
        <w:rPr>
          <w:rFonts w:eastAsia="Times New Roman"/>
          <w:b/>
          <w:bCs/>
        </w:rPr>
        <w:t>Water Charges</w:t>
      </w:r>
    </w:p>
    <w:p w14:paraId="5F309BD3" w14:textId="77777777" w:rsidR="00BB76C1" w:rsidRPr="00861A47" w:rsidRDefault="00BB76C1" w:rsidP="00BB76C1">
      <w:pPr>
        <w:pStyle w:val="NoSpacing"/>
        <w:rPr>
          <w:rFonts w:eastAsia="Times New Roman"/>
        </w:rPr>
      </w:pPr>
      <w:r w:rsidRPr="00861A47">
        <w:rPr>
          <w:rFonts w:eastAsia="Times New Roman"/>
        </w:rPr>
        <w:t>The WT charge is for WATER. Water usage is determined by a meter reading received electronically from each property on a monthly basis.</w:t>
      </w:r>
    </w:p>
    <w:p w14:paraId="66D6E47D" w14:textId="77777777" w:rsidR="0006674A" w:rsidRDefault="0006674A" w:rsidP="00BB76C1">
      <w:pPr>
        <w:pStyle w:val="NoSpacing"/>
        <w:rPr>
          <w:rFonts w:ascii="Arial" w:eastAsia="Times New Roman" w:hAnsi="Arial" w:cs="Arial"/>
          <w:sz w:val="20"/>
          <w:szCs w:val="20"/>
        </w:rPr>
      </w:pPr>
    </w:p>
    <w:p w14:paraId="5D086C65" w14:textId="77777777" w:rsidR="00BB76C1" w:rsidRPr="00861A47" w:rsidRDefault="00BB76C1" w:rsidP="00BB76C1">
      <w:pPr>
        <w:pStyle w:val="NoSpacing"/>
        <w:rPr>
          <w:rFonts w:eastAsia="Times New Roman"/>
          <w:b/>
          <w:bCs/>
        </w:rPr>
      </w:pPr>
      <w:r w:rsidRPr="00861A47">
        <w:rPr>
          <w:rFonts w:eastAsia="Times New Roman"/>
          <w:b/>
          <w:bCs/>
        </w:rPr>
        <w:t>City Sewer &amp; Metro Sewer Charges</w:t>
      </w:r>
    </w:p>
    <w:p w14:paraId="2733487E" w14:textId="77777777" w:rsidR="00BB76C1" w:rsidRPr="00861A47" w:rsidRDefault="00BB76C1" w:rsidP="00BB76C1">
      <w:pPr>
        <w:pStyle w:val="NoSpacing"/>
        <w:rPr>
          <w:rFonts w:eastAsia="Times New Roman"/>
        </w:rPr>
      </w:pPr>
      <w:r w:rsidRPr="00861A47">
        <w:rPr>
          <w:rFonts w:eastAsia="Times New Roman"/>
        </w:rPr>
        <w:lastRenderedPageBreak/>
        <w:t xml:space="preserve">City Sewer (CS) charges cover the costs associated with the collection of sewage and maintenance of the pipes and facilities. Metro Sewer (MS) covers the expenses of transporting sewage to the regional treatment plant and treatment of the sewage to meet federal water quality standards. Both CS and MS charges are based on water consumption and are subject to a maximum that is set according to your winter water usage. </w:t>
      </w:r>
    </w:p>
    <w:p w14:paraId="7570CF87" w14:textId="77777777" w:rsidR="00BB76C1" w:rsidRPr="00861A47" w:rsidRDefault="00BB76C1" w:rsidP="00BB76C1">
      <w:pPr>
        <w:pStyle w:val="NoSpacing"/>
        <w:rPr>
          <w:rFonts w:eastAsia="Times New Roman"/>
        </w:rPr>
      </w:pPr>
    </w:p>
    <w:p w14:paraId="03D6725F" w14:textId="77777777" w:rsidR="00BB76C1" w:rsidRPr="00861A47" w:rsidRDefault="00BB76C1" w:rsidP="00BB76C1">
      <w:pPr>
        <w:pStyle w:val="NoSpacing"/>
        <w:rPr>
          <w:rFonts w:eastAsia="Times New Roman"/>
          <w:b/>
          <w:bCs/>
        </w:rPr>
      </w:pPr>
      <w:r w:rsidRPr="00861A47">
        <w:rPr>
          <w:rFonts w:eastAsia="Times New Roman"/>
          <w:b/>
          <w:bCs/>
        </w:rPr>
        <w:t>Late Payments</w:t>
      </w:r>
    </w:p>
    <w:p w14:paraId="54EE5198" w14:textId="77777777" w:rsidR="00BB76C1" w:rsidRPr="00861A47" w:rsidRDefault="00BB76C1" w:rsidP="00BB76C1">
      <w:pPr>
        <w:pStyle w:val="NoSpacing"/>
        <w:rPr>
          <w:rFonts w:eastAsia="Times New Roman"/>
        </w:rPr>
      </w:pPr>
      <w:r w:rsidRPr="00861A47">
        <w:rPr>
          <w:rFonts w:eastAsia="Times New Roman"/>
        </w:rPr>
        <w:t>Pa</w:t>
      </w:r>
      <w:r>
        <w:rPr>
          <w:rFonts w:eastAsia="Times New Roman"/>
        </w:rPr>
        <w:t>st due amounts are subject to a monthly and annual penalty</w:t>
      </w:r>
      <w:r w:rsidRPr="00861A47">
        <w:rPr>
          <w:rFonts w:eastAsia="Times New Roman"/>
        </w:rPr>
        <w:t>.</w:t>
      </w:r>
    </w:p>
    <w:p w14:paraId="55BD1F11" w14:textId="77777777" w:rsidR="00BB76C1" w:rsidRPr="00861A47" w:rsidRDefault="00BB76C1" w:rsidP="00BB76C1">
      <w:pPr>
        <w:pStyle w:val="NoSpacing"/>
        <w:rPr>
          <w:rFonts w:eastAsia="Times New Roman"/>
        </w:rPr>
      </w:pPr>
    </w:p>
    <w:p w14:paraId="535DA9C3" w14:textId="77777777" w:rsidR="00BB76C1" w:rsidRPr="00861A47" w:rsidRDefault="00BB76C1" w:rsidP="00BB76C1">
      <w:pPr>
        <w:pStyle w:val="NoSpacing"/>
        <w:rPr>
          <w:rFonts w:eastAsia="Times New Roman"/>
          <w:b/>
          <w:bCs/>
        </w:rPr>
      </w:pPr>
      <w:r w:rsidRPr="00861A47">
        <w:rPr>
          <w:rFonts w:eastAsia="Times New Roman"/>
          <w:b/>
          <w:bCs/>
        </w:rPr>
        <w:t>Delinquent Accounts</w:t>
      </w:r>
    </w:p>
    <w:p w14:paraId="4B468ED5" w14:textId="77777777" w:rsidR="00BB76C1" w:rsidRPr="00861A47" w:rsidRDefault="00BB76C1" w:rsidP="00BB76C1">
      <w:pPr>
        <w:pStyle w:val="NoSpacing"/>
        <w:rPr>
          <w:rFonts w:eastAsia="Times New Roman"/>
        </w:rPr>
      </w:pPr>
      <w:r w:rsidRPr="00861A47">
        <w:rPr>
          <w:rFonts w:eastAsia="Times New Roman"/>
        </w:rPr>
        <w:t>Delinquent amounts are certified to the property taxes of the home.</w:t>
      </w:r>
    </w:p>
    <w:p w14:paraId="6CE257EB" w14:textId="77777777" w:rsidR="00BB76C1" w:rsidRPr="00861A47" w:rsidRDefault="00BB76C1" w:rsidP="00BB76C1">
      <w:pPr>
        <w:pStyle w:val="NoSpacing"/>
        <w:rPr>
          <w:rFonts w:eastAsia="Times New Roman"/>
        </w:rPr>
      </w:pPr>
    </w:p>
    <w:p w14:paraId="4253CAB5" w14:textId="77777777" w:rsidR="00BB76C1" w:rsidRPr="00861A47" w:rsidRDefault="00BB76C1" w:rsidP="00BB76C1">
      <w:pPr>
        <w:pStyle w:val="NoSpacing"/>
        <w:rPr>
          <w:rFonts w:eastAsia="Times New Roman"/>
          <w:b/>
          <w:bCs/>
        </w:rPr>
      </w:pPr>
      <w:r w:rsidRPr="00861A47">
        <w:rPr>
          <w:rFonts w:eastAsia="Times New Roman"/>
          <w:b/>
          <w:bCs/>
        </w:rPr>
        <w:t>Payment Drop Box</w:t>
      </w:r>
    </w:p>
    <w:p w14:paraId="239450CE" w14:textId="77777777" w:rsidR="00BB76C1" w:rsidRPr="00861A47" w:rsidRDefault="00BB76C1" w:rsidP="00BB76C1">
      <w:pPr>
        <w:pStyle w:val="NoSpacing"/>
        <w:rPr>
          <w:rFonts w:eastAsia="Times New Roman"/>
        </w:rPr>
      </w:pPr>
      <w:r w:rsidRPr="00861A47">
        <w:rPr>
          <w:rFonts w:eastAsia="Times New Roman"/>
        </w:rPr>
        <w:t xml:space="preserve">Would you like to save postage? For your convenience the City has a drop box for water and sewer bill payments. The drive-up drop box </w:t>
      </w:r>
      <w:proofErr w:type="gramStart"/>
      <w:r w:rsidRPr="00861A47">
        <w:rPr>
          <w:rFonts w:eastAsia="Times New Roman"/>
        </w:rPr>
        <w:t>is located in</w:t>
      </w:r>
      <w:proofErr w:type="gramEnd"/>
      <w:r w:rsidRPr="00861A47">
        <w:rPr>
          <w:rFonts w:eastAsia="Times New Roman"/>
        </w:rPr>
        <w:t xml:space="preserve"> the City Hall parking lot.</w:t>
      </w:r>
    </w:p>
    <w:p w14:paraId="0BECBA84" w14:textId="77777777" w:rsidR="00BB76C1" w:rsidRPr="00861A47" w:rsidRDefault="00BB76C1" w:rsidP="00BB76C1">
      <w:pPr>
        <w:pStyle w:val="NoSpacing"/>
        <w:rPr>
          <w:rFonts w:eastAsia="Times New Roman"/>
        </w:rPr>
      </w:pPr>
    </w:p>
    <w:p w14:paraId="13BC1EF7" w14:textId="77777777" w:rsidR="00BB76C1" w:rsidRPr="00861A47" w:rsidRDefault="00BB76C1" w:rsidP="00BB76C1">
      <w:pPr>
        <w:pStyle w:val="NoSpacing"/>
        <w:rPr>
          <w:rFonts w:eastAsia="Times New Roman"/>
        </w:rPr>
      </w:pPr>
      <w:r w:rsidRPr="00861A47">
        <w:rPr>
          <w:rFonts w:eastAsia="Times New Roman"/>
        </w:rPr>
        <w:t>Payments deposited in the drop box are credited within three business days. Place your check and remittance stub in an envelope and drop it in the box - no postage required.</w:t>
      </w:r>
    </w:p>
    <w:p w14:paraId="32FCA85F" w14:textId="77777777" w:rsidR="00BB76C1" w:rsidRPr="00861A47" w:rsidRDefault="00BB76C1" w:rsidP="00BB76C1">
      <w:pPr>
        <w:pStyle w:val="NoSpacing"/>
        <w:rPr>
          <w:rFonts w:eastAsia="Times New Roman"/>
        </w:rPr>
      </w:pPr>
    </w:p>
    <w:p w14:paraId="21D418A9" w14:textId="77777777" w:rsidR="00BB76C1" w:rsidRPr="00861A47" w:rsidRDefault="00BB76C1" w:rsidP="00BB76C1">
      <w:pPr>
        <w:pStyle w:val="NoSpacing"/>
        <w:rPr>
          <w:rFonts w:eastAsia="Times New Roman"/>
          <w:b/>
          <w:bCs/>
        </w:rPr>
      </w:pPr>
      <w:r w:rsidRPr="00861A47">
        <w:rPr>
          <w:rFonts w:eastAsia="Times New Roman"/>
          <w:b/>
          <w:bCs/>
        </w:rPr>
        <w:t>Moving In or Out? Final Meter Reading Required</w:t>
      </w:r>
    </w:p>
    <w:p w14:paraId="60C2BE32" w14:textId="77777777" w:rsidR="00BB76C1" w:rsidRDefault="00BB76C1" w:rsidP="00BB76C1">
      <w:pPr>
        <w:pStyle w:val="NoSpacing"/>
        <w:rPr>
          <w:rFonts w:eastAsia="Times New Roman"/>
        </w:rPr>
      </w:pPr>
      <w:r w:rsidRPr="00861A47">
        <w:rPr>
          <w:rFonts w:eastAsia="Times New Roman"/>
        </w:rPr>
        <w:t>Customers moving fro</w:t>
      </w:r>
      <w:r w:rsidR="0006674A">
        <w:rPr>
          <w:rFonts w:eastAsia="Times New Roman"/>
        </w:rPr>
        <w:t xml:space="preserve">m residences or businesses need </w:t>
      </w:r>
      <w:r w:rsidRPr="00861A47">
        <w:rPr>
          <w:rFonts w:eastAsia="Times New Roman"/>
        </w:rPr>
        <w:t xml:space="preserve">to contact </w:t>
      </w:r>
      <w:r>
        <w:rPr>
          <w:rFonts w:eastAsia="Times New Roman"/>
        </w:rPr>
        <w:t>Public Works</w:t>
      </w:r>
      <w:r w:rsidRPr="00861A47">
        <w:rPr>
          <w:rFonts w:eastAsia="Times New Roman"/>
        </w:rPr>
        <w:t xml:space="preserve"> at </w:t>
      </w:r>
      <w:r>
        <w:rPr>
          <w:rFonts w:eastAsia="Times New Roman"/>
        </w:rPr>
        <w:t>555-555-5555</w:t>
      </w:r>
      <w:r w:rsidRPr="00861A47">
        <w:rPr>
          <w:rFonts w:eastAsia="Times New Roman"/>
        </w:rPr>
        <w:t xml:space="preserve"> with a forwarding address for the final billing and meter reading. Customers will be asked to provide a meter reading when </w:t>
      </w:r>
      <w:r w:rsidR="0006674A">
        <w:rPr>
          <w:rFonts w:eastAsia="Times New Roman"/>
        </w:rPr>
        <w:t>moving in or out of a property.</w:t>
      </w:r>
    </w:p>
    <w:p w14:paraId="2A0763D9" w14:textId="77777777" w:rsidR="0006674A" w:rsidRDefault="0006674A" w:rsidP="00BB76C1">
      <w:pPr>
        <w:pStyle w:val="NoSpacing"/>
        <w:rPr>
          <w:rFonts w:eastAsia="Times New Roman"/>
        </w:rPr>
      </w:pPr>
    </w:p>
    <w:p w14:paraId="788E53F2" w14:textId="77777777" w:rsidR="00BB76C1" w:rsidRPr="00096E74" w:rsidRDefault="00BB76C1" w:rsidP="0006674A">
      <w:pPr>
        <w:pStyle w:val="Heading2"/>
        <w:numPr>
          <w:ilvl w:val="0"/>
          <w:numId w:val="0"/>
        </w:numPr>
      </w:pPr>
      <w:r w:rsidRPr="00096E74">
        <w:t xml:space="preserve">OTHER INFORMATION </w:t>
      </w:r>
      <w:r w:rsidR="0006674A">
        <w:t xml:space="preserve">TO CONSIDER FOR YOUR CITY’S WEB </w:t>
      </w:r>
      <w:r w:rsidRPr="00096E74">
        <w:t>SITE</w:t>
      </w:r>
    </w:p>
    <w:p w14:paraId="07375C22" w14:textId="77777777" w:rsidR="00BB76C1" w:rsidRDefault="00BB76C1" w:rsidP="00BB76C1">
      <w:pPr>
        <w:pStyle w:val="NoSpacing"/>
        <w:rPr>
          <w:rFonts w:eastAsia="Times New Roman"/>
        </w:rPr>
      </w:pPr>
    </w:p>
    <w:p w14:paraId="71D64982" w14:textId="77777777" w:rsidR="00BB76C1" w:rsidRPr="009C693A" w:rsidRDefault="00BB76C1" w:rsidP="00BB76C1">
      <w:pPr>
        <w:rPr>
          <w:b/>
        </w:rPr>
      </w:pPr>
      <w:r>
        <w:rPr>
          <w:b/>
        </w:rPr>
        <w:t>Sewer use o</w:t>
      </w:r>
      <w:r w:rsidRPr="009C693A">
        <w:rPr>
          <w:b/>
        </w:rPr>
        <w:t>rdinance</w:t>
      </w:r>
    </w:p>
    <w:p w14:paraId="44CEF32B" w14:textId="77777777" w:rsidR="00BB76C1" w:rsidRPr="00BB76C1" w:rsidRDefault="00BB76C1" w:rsidP="00BB76C1">
      <w:pPr>
        <w:rPr>
          <w:i/>
        </w:rPr>
      </w:pPr>
      <w:r w:rsidRPr="00BB76C1">
        <w:t>The City’s Sewer Use Ordinance prohibits certain discharges into their sanitary sewer lines</w:t>
      </w:r>
      <w:r w:rsidR="00B4175F">
        <w:t xml:space="preserve">. </w:t>
      </w:r>
      <w:r w:rsidRPr="00BB76C1">
        <w:t>The City’s Sewer Use Ordinance can be viewed at __________________ (</w:t>
      </w:r>
      <w:r w:rsidRPr="00BB76C1">
        <w:rPr>
          <w:i/>
        </w:rPr>
        <w:t>insert link or .pdf document to t</w:t>
      </w:r>
      <w:r w:rsidR="0006674A">
        <w:rPr>
          <w:i/>
        </w:rPr>
        <w:t>he City’s sewer use ordinance).</w:t>
      </w:r>
    </w:p>
    <w:p w14:paraId="525384AC" w14:textId="77777777" w:rsidR="00BB76C1" w:rsidRDefault="00BB76C1" w:rsidP="00BB76C1">
      <w:pPr>
        <w:pStyle w:val="NoSpacing"/>
        <w:rPr>
          <w:rFonts w:eastAsia="Times New Roman"/>
        </w:rPr>
      </w:pPr>
    </w:p>
    <w:p w14:paraId="6915A255" w14:textId="77777777" w:rsidR="00BB76C1" w:rsidRPr="0071257C" w:rsidRDefault="00BB76C1" w:rsidP="00BB76C1">
      <w:pPr>
        <w:rPr>
          <w:b/>
        </w:rPr>
      </w:pPr>
      <w:r w:rsidRPr="0071257C">
        <w:rPr>
          <w:b/>
        </w:rPr>
        <w:t>Brochure</w:t>
      </w:r>
    </w:p>
    <w:p w14:paraId="7E018DA3" w14:textId="77777777" w:rsidR="00BB76C1" w:rsidRPr="0071257C" w:rsidRDefault="00BB76C1" w:rsidP="00BB76C1">
      <w:r>
        <w:t>For more information about sewer backups and what you should know and how you should protect yourself, please see the following brochure: (</w:t>
      </w:r>
      <w:r w:rsidRPr="00B21B1A">
        <w:rPr>
          <w:i/>
        </w:rPr>
        <w:t xml:space="preserve">insert link or .pdf document to brochure; </w:t>
      </w:r>
      <w:r>
        <w:rPr>
          <w:i/>
        </w:rPr>
        <w:t xml:space="preserve">if your City does not have a brochure, see </w:t>
      </w:r>
      <w:r w:rsidRPr="00B21B1A">
        <w:rPr>
          <w:i/>
        </w:rPr>
        <w:t>model brochure</w:t>
      </w:r>
      <w:r>
        <w:rPr>
          <w:i/>
        </w:rPr>
        <w:t xml:space="preserve"> developed as part of the Sewer Toolkit</w:t>
      </w:r>
      <w:r w:rsidRPr="00B21B1A">
        <w:rPr>
          <w:i/>
        </w:rPr>
        <w:t xml:space="preserve"> </w:t>
      </w:r>
      <w:hyperlink r:id="rId9" w:history="1">
        <w:r w:rsidRPr="0071257C">
          <w:rPr>
            <w:rStyle w:val="Hyperlink"/>
            <w:i/>
            <w:u w:val="single"/>
          </w:rPr>
          <w:t>www.lmc.org</w:t>
        </w:r>
      </w:hyperlink>
      <w:r w:rsidRPr="0071257C">
        <w:t xml:space="preserve">). </w:t>
      </w:r>
    </w:p>
    <w:p w14:paraId="1CA3A299" w14:textId="77777777" w:rsidR="00BB76C1" w:rsidRDefault="00BB76C1" w:rsidP="00BB76C1">
      <w:pPr>
        <w:pStyle w:val="NoSpacing"/>
        <w:rPr>
          <w:rFonts w:eastAsia="Times New Roman"/>
        </w:rPr>
      </w:pPr>
    </w:p>
    <w:p w14:paraId="4CA18F23" w14:textId="77777777" w:rsidR="00BB76C1" w:rsidRPr="0071257C" w:rsidRDefault="00BB76C1" w:rsidP="00BB76C1">
      <w:pPr>
        <w:pStyle w:val="NoSpacing"/>
        <w:rPr>
          <w:b/>
        </w:rPr>
      </w:pPr>
      <w:r w:rsidRPr="0071257C">
        <w:rPr>
          <w:b/>
        </w:rPr>
        <w:t>Equipment used in sewer maintenance process</w:t>
      </w:r>
    </w:p>
    <w:p w14:paraId="6CFD1D76" w14:textId="77777777" w:rsidR="00BB76C1" w:rsidRPr="00CE3460" w:rsidRDefault="00BB76C1" w:rsidP="00BB76C1">
      <w:pPr>
        <w:pStyle w:val="NoSpacing"/>
        <w:rPr>
          <w:szCs w:val="24"/>
          <w:u w:val="single"/>
        </w:rPr>
      </w:pPr>
      <w:r>
        <w:rPr>
          <w:color w:val="000000"/>
          <w:szCs w:val="24"/>
        </w:rPr>
        <w:t>The Public Works department may use the following types of equipment when performing inspection and maintenanc</w:t>
      </w:r>
      <w:r w:rsidR="0006674A">
        <w:rPr>
          <w:color w:val="000000"/>
          <w:szCs w:val="24"/>
        </w:rPr>
        <w:t>e of its sanitary sewer system:</w:t>
      </w:r>
    </w:p>
    <w:p w14:paraId="45601959" w14:textId="77777777" w:rsidR="00BB76C1" w:rsidRDefault="00BB76C1" w:rsidP="00BB76C1">
      <w:pPr>
        <w:pStyle w:val="NoSpacing"/>
        <w:rPr>
          <w:b/>
          <w:bCs/>
        </w:rPr>
      </w:pPr>
      <w:bookmarkStart w:id="4" w:name="Jet-Vac"/>
      <w:bookmarkEnd w:id="4"/>
    </w:p>
    <w:p w14:paraId="12B95150" w14:textId="77777777" w:rsidR="00BB76C1" w:rsidRDefault="00BB76C1" w:rsidP="00BB76C1">
      <w:pPr>
        <w:pStyle w:val="NoSpacing"/>
        <w:numPr>
          <w:ilvl w:val="0"/>
          <w:numId w:val="4"/>
        </w:numPr>
        <w:ind w:left="360"/>
      </w:pPr>
      <w:r w:rsidRPr="007B344B">
        <w:rPr>
          <w:b/>
          <w:bCs/>
        </w:rPr>
        <w:lastRenderedPageBreak/>
        <w:t xml:space="preserve">Jetter/Vactor </w:t>
      </w:r>
      <w:r>
        <w:rPr>
          <w:b/>
          <w:bCs/>
        </w:rPr>
        <w:t xml:space="preserve">- </w:t>
      </w:r>
      <w:r w:rsidRPr="00CE3460">
        <w:t xml:space="preserve">The </w:t>
      </w:r>
      <w:proofErr w:type="spellStart"/>
      <w:r w:rsidRPr="00CE3460">
        <w:t>jetter</w:t>
      </w:r>
      <w:proofErr w:type="spellEnd"/>
      <w:r w:rsidRPr="00CE3460">
        <w:t xml:space="preserve"> uses a </w:t>
      </w:r>
      <w:r w:rsidR="002703BE" w:rsidRPr="00CE3460">
        <w:t>high-pressure</w:t>
      </w:r>
      <w:r w:rsidRPr="00CE3460">
        <w:t xml:space="preserve"> water system to clean the sewer main of debris</w:t>
      </w:r>
      <w:r>
        <w:t>,</w:t>
      </w:r>
      <w:r w:rsidRPr="00CE3460">
        <w:t xml:space="preserve"> such as sand, grease</w:t>
      </w:r>
      <w:r>
        <w:t>,</w:t>
      </w:r>
      <w:r w:rsidRPr="00CE3460">
        <w:t xml:space="preserve"> and other materials that settle </w:t>
      </w:r>
      <w:r>
        <w:t>in the sewer main. Using a</w:t>
      </w:r>
      <w:r w:rsidRPr="00CE3460">
        <w:t xml:space="preserve"> </w:t>
      </w:r>
      <w:r w:rsidR="002703BE">
        <w:t>high-pressure</w:t>
      </w:r>
      <w:r>
        <w:t xml:space="preserve"> water system, </w:t>
      </w:r>
      <w:r w:rsidRPr="00CE3460">
        <w:t xml:space="preserve">the </w:t>
      </w:r>
      <w:proofErr w:type="spellStart"/>
      <w:r w:rsidRPr="00CE3460">
        <w:t>jetter</w:t>
      </w:r>
      <w:proofErr w:type="spellEnd"/>
      <w:r w:rsidRPr="00CE3460">
        <w:t xml:space="preserve"> propels a hose</w:t>
      </w:r>
      <w:r>
        <w:t>,</w:t>
      </w:r>
      <w:r w:rsidRPr="00CE3460">
        <w:t xml:space="preserve"> with a specially designed nozzle</w:t>
      </w:r>
      <w:r>
        <w:t>, into the</w:t>
      </w:r>
      <w:r w:rsidRPr="00CE3460">
        <w:t xml:space="preserve"> sewer main. </w:t>
      </w:r>
      <w:r>
        <w:t xml:space="preserve">The hose is then </w:t>
      </w:r>
      <w:r w:rsidRPr="00CE3460">
        <w:t xml:space="preserve">pulled back slowly while the </w:t>
      </w:r>
      <w:r w:rsidR="002703BE" w:rsidRPr="00CE3460">
        <w:t>high-pressure</w:t>
      </w:r>
      <w:r w:rsidRPr="00CE3460">
        <w:t xml:space="preserve"> water system flush</w:t>
      </w:r>
      <w:r>
        <w:t xml:space="preserve">es the materials to a </w:t>
      </w:r>
      <w:r w:rsidRPr="00CE3460">
        <w:t>downstr</w:t>
      </w:r>
      <w:r>
        <w:t xml:space="preserve">eam manhole for removal by the </w:t>
      </w:r>
      <w:proofErr w:type="spellStart"/>
      <w:r>
        <w:t>v</w:t>
      </w:r>
      <w:r w:rsidRPr="00CE3460">
        <w:t>actor</w:t>
      </w:r>
      <w:proofErr w:type="spellEnd"/>
      <w:r w:rsidRPr="00CE3460">
        <w:t xml:space="preserve">. The </w:t>
      </w:r>
      <w:proofErr w:type="spellStart"/>
      <w:r>
        <w:t>vactor</w:t>
      </w:r>
      <w:proofErr w:type="spellEnd"/>
      <w:r>
        <w:t xml:space="preserve"> </w:t>
      </w:r>
      <w:r w:rsidRPr="00CE3460">
        <w:t>uses a positive displacement to create a vacuum that can lift debris from manholes</w:t>
      </w:r>
      <w:r>
        <w:t xml:space="preserve">. </w:t>
      </w:r>
    </w:p>
    <w:p w14:paraId="6A7125B4" w14:textId="77777777" w:rsidR="00BB76C1" w:rsidRPr="00CE3460" w:rsidRDefault="00BB76C1" w:rsidP="00BB76C1">
      <w:pPr>
        <w:pStyle w:val="NoSpacing"/>
        <w:ind w:left="360"/>
      </w:pPr>
    </w:p>
    <w:p w14:paraId="11C05AB6" w14:textId="77777777" w:rsidR="00BB76C1" w:rsidRDefault="00BB76C1" w:rsidP="00BB76C1">
      <w:pPr>
        <w:pStyle w:val="NoSpacing"/>
        <w:numPr>
          <w:ilvl w:val="0"/>
          <w:numId w:val="4"/>
        </w:numPr>
        <w:ind w:left="360"/>
      </w:pPr>
      <w:bookmarkStart w:id="5" w:name="Rodding-Machine"/>
      <w:bookmarkEnd w:id="5"/>
      <w:r w:rsidRPr="007B344B">
        <w:rPr>
          <w:b/>
          <w:bCs/>
        </w:rPr>
        <w:t xml:space="preserve">Rodding Machine </w:t>
      </w:r>
      <w:r>
        <w:rPr>
          <w:b/>
          <w:bCs/>
        </w:rPr>
        <w:t xml:space="preserve">- </w:t>
      </w:r>
      <w:r>
        <w:t>A rodding m</w:t>
      </w:r>
      <w:r w:rsidRPr="00CE3460">
        <w:t>achine</w:t>
      </w:r>
      <w:r>
        <w:t xml:space="preserve"> is</w:t>
      </w:r>
      <w:r w:rsidRPr="00CE3460">
        <w:t xml:space="preserve"> design</w:t>
      </w:r>
      <w:r>
        <w:t>ed</w:t>
      </w:r>
      <w:r w:rsidRPr="00CE3460">
        <w:t xml:space="preserve"> to push or pull a specially designed steel rod while rotating in the sewer main. With the use of specially designed tools attached to the end of the rod, this machine is one of the most efficient and dependable methods for removing heavy root growths, sand, grease, and debris from storm, sanitary, and combined sewer pipes.</w:t>
      </w:r>
    </w:p>
    <w:p w14:paraId="1B64B64F" w14:textId="77777777" w:rsidR="00BB76C1" w:rsidRDefault="00BB76C1" w:rsidP="00BB76C1">
      <w:pPr>
        <w:pStyle w:val="ListParagraph"/>
      </w:pPr>
      <w:bookmarkStart w:id="6" w:name="Bucket-Machine"/>
      <w:bookmarkEnd w:id="6"/>
    </w:p>
    <w:p w14:paraId="01B2C567" w14:textId="77777777" w:rsidR="00BB76C1" w:rsidRDefault="00BB76C1" w:rsidP="00BB76C1">
      <w:pPr>
        <w:pStyle w:val="ListParagraph"/>
        <w:numPr>
          <w:ilvl w:val="0"/>
          <w:numId w:val="4"/>
        </w:numPr>
        <w:spacing w:before="100" w:beforeAutospacing="1" w:after="100" w:afterAutospacing="1"/>
        <w:ind w:left="360"/>
      </w:pPr>
      <w:bookmarkStart w:id="7" w:name="TV-Inspection"/>
      <w:bookmarkEnd w:id="7"/>
      <w:r w:rsidRPr="007B344B">
        <w:rPr>
          <w:b/>
          <w:bCs/>
        </w:rPr>
        <w:t xml:space="preserve">TV Inspection - </w:t>
      </w:r>
      <w:r>
        <w:t>C</w:t>
      </w:r>
      <w:r w:rsidRPr="00CE3460">
        <w:t xml:space="preserve">losed circuit television video (CCTV) inspection equipment and pipeline inspection/asset management software </w:t>
      </w:r>
      <w:r>
        <w:t xml:space="preserve">is used to inspect </w:t>
      </w:r>
      <w:r w:rsidRPr="00CE3460">
        <w:t>sanitary and storm sewers. The system uses a self-propelled transporter to carry the camera down the sewer mai</w:t>
      </w:r>
      <w:r>
        <w:t>n</w:t>
      </w:r>
      <w:r w:rsidRPr="00CE3460">
        <w:t>. While the cam</w:t>
      </w:r>
      <w:r>
        <w:t>era is in operation, visual data</w:t>
      </w:r>
      <w:r w:rsidRPr="00CE3460">
        <w:t xml:space="preserve"> is recorded for maintenance assessment needs. </w:t>
      </w:r>
    </w:p>
    <w:p w14:paraId="424BA595" w14:textId="77777777" w:rsidR="00BB76C1" w:rsidRPr="00BB5E81" w:rsidRDefault="00BB76C1" w:rsidP="00BB76C1">
      <w:pPr>
        <w:pStyle w:val="ListParagraph"/>
        <w:spacing w:before="100" w:beforeAutospacing="1" w:after="100" w:afterAutospacing="1"/>
        <w:ind w:left="360"/>
      </w:pPr>
    </w:p>
    <w:p w14:paraId="6B1C2291" w14:textId="77777777" w:rsidR="00BB76C1" w:rsidRPr="00BB5E81" w:rsidRDefault="00BB76C1" w:rsidP="00BB76C1">
      <w:pPr>
        <w:pStyle w:val="ListParagraph"/>
        <w:numPr>
          <w:ilvl w:val="0"/>
          <w:numId w:val="4"/>
        </w:numPr>
        <w:spacing w:before="100" w:beforeAutospacing="1" w:after="100" w:afterAutospacing="1"/>
        <w:ind w:left="360"/>
      </w:pPr>
      <w:bookmarkStart w:id="8" w:name="Manhole-Inspeciton"/>
      <w:bookmarkEnd w:id="8"/>
      <w:r w:rsidRPr="007B344B">
        <w:rPr>
          <w:b/>
          <w:bCs/>
        </w:rPr>
        <w:t xml:space="preserve">Manhole Inspection - </w:t>
      </w:r>
      <w:r w:rsidRPr="00CE3460">
        <w:t xml:space="preserve">Manhole inspections are performed </w:t>
      </w:r>
      <w:r>
        <w:t>to</w:t>
      </w:r>
      <w:r w:rsidRPr="00CE3460">
        <w:t xml:space="preserve"> quickly verify how the large diameter sewers </w:t>
      </w:r>
      <w:r>
        <w:t>are operating, and to visually inspect signs of infiltration from t</w:t>
      </w:r>
      <w:r w:rsidRPr="00BB5E81">
        <w:t>he cover, walls, joints, and pipe connections. Manhole inspections should be conducted on a routine basis.</w:t>
      </w:r>
    </w:p>
    <w:sectPr w:rsidR="00BB76C1" w:rsidRPr="00BB5E8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E298" w14:textId="77777777" w:rsidR="0096411B" w:rsidRDefault="0096411B" w:rsidP="0096411B">
      <w:pPr>
        <w:spacing w:before="0" w:after="0"/>
      </w:pPr>
      <w:r>
        <w:separator/>
      </w:r>
    </w:p>
  </w:endnote>
  <w:endnote w:type="continuationSeparator" w:id="0">
    <w:p w14:paraId="7A065E61" w14:textId="77777777" w:rsidR="0096411B" w:rsidRDefault="0096411B" w:rsidP="009641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4B86" w14:textId="71C16D05" w:rsidR="0096411B" w:rsidRDefault="0096411B">
    <w:pPr>
      <w:pStyle w:val="Footer"/>
      <w:rPr>
        <w:rFonts w:ascii="Times New Roman" w:hAnsi="Times New Roman" w:cs="Times New Roman"/>
        <w:sz w:val="20"/>
        <w:szCs w:val="20"/>
      </w:rPr>
    </w:pPr>
    <w:r w:rsidRPr="0096411B">
      <w:rPr>
        <w:rFonts w:ascii="Times New Roman" w:hAnsi="Times New Roman" w:cs="Times New Roman"/>
        <w:sz w:val="20"/>
        <w:szCs w:val="20"/>
      </w:rPr>
      <w:t>League of Minnesota Cities</w:t>
    </w:r>
    <w:r w:rsidRPr="0096411B">
      <w:rPr>
        <w:rFonts w:ascii="Times New Roman" w:hAnsi="Times New Roman" w:cs="Times New Roman"/>
        <w:sz w:val="20"/>
        <w:szCs w:val="20"/>
      </w:rPr>
      <w:ptab w:relativeTo="margin" w:alignment="center" w:leader="none"/>
    </w:r>
    <w:r w:rsidRPr="0096411B">
      <w:rPr>
        <w:rFonts w:ascii="Times New Roman" w:hAnsi="Times New Roman" w:cs="Times New Roman"/>
        <w:sz w:val="20"/>
        <w:szCs w:val="20"/>
      </w:rPr>
      <w:t>Sanitary Sewer Toolkit</w:t>
    </w:r>
    <w:r w:rsidRPr="0096411B">
      <w:rPr>
        <w:rFonts w:ascii="Times New Roman" w:hAnsi="Times New Roman" w:cs="Times New Roman"/>
        <w:sz w:val="20"/>
        <w:szCs w:val="20"/>
      </w:rPr>
      <w:ptab w:relativeTo="margin" w:alignment="right" w:leader="none"/>
    </w:r>
    <w:r w:rsidR="00AF6EE0">
      <w:rPr>
        <w:rFonts w:ascii="Times New Roman" w:hAnsi="Times New Roman" w:cs="Times New Roman"/>
        <w:sz w:val="20"/>
        <w:szCs w:val="20"/>
      </w:rPr>
      <w:t>0</w:t>
    </w:r>
    <w:r w:rsidR="00FE4C69">
      <w:rPr>
        <w:rFonts w:ascii="Times New Roman" w:hAnsi="Times New Roman" w:cs="Times New Roman"/>
        <w:sz w:val="20"/>
        <w:szCs w:val="20"/>
      </w:rPr>
      <w:t>1</w:t>
    </w:r>
    <w:r w:rsidR="006430FC">
      <w:rPr>
        <w:rFonts w:ascii="Times New Roman" w:hAnsi="Times New Roman" w:cs="Times New Roman"/>
        <w:sz w:val="20"/>
        <w:szCs w:val="20"/>
      </w:rPr>
      <w:t>/</w:t>
    </w:r>
    <w:r w:rsidR="006E5828">
      <w:rPr>
        <w:rFonts w:ascii="Times New Roman" w:hAnsi="Times New Roman" w:cs="Times New Roman"/>
        <w:sz w:val="20"/>
        <w:szCs w:val="20"/>
      </w:rPr>
      <w:t>08</w:t>
    </w:r>
    <w:r w:rsidR="006430FC">
      <w:rPr>
        <w:rFonts w:ascii="Times New Roman" w:hAnsi="Times New Roman" w:cs="Times New Roman"/>
        <w:sz w:val="20"/>
        <w:szCs w:val="20"/>
      </w:rPr>
      <w:t>/20</w:t>
    </w:r>
    <w:r w:rsidR="00AF6EE0">
      <w:rPr>
        <w:rFonts w:ascii="Times New Roman" w:hAnsi="Times New Roman" w:cs="Times New Roman"/>
        <w:sz w:val="20"/>
        <w:szCs w:val="20"/>
      </w:rPr>
      <w:t>2</w:t>
    </w:r>
    <w:r w:rsidR="006E5828">
      <w:rPr>
        <w:rFonts w:ascii="Times New Roman" w:hAnsi="Times New Roman" w:cs="Times New Roman"/>
        <w:sz w:val="20"/>
        <w:szCs w:val="20"/>
      </w:rPr>
      <w:t>4</w:t>
    </w:r>
  </w:p>
  <w:p w14:paraId="1A681279" w14:textId="77777777" w:rsidR="006430FC" w:rsidRPr="0096411B" w:rsidRDefault="006430F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F290" w14:textId="77777777" w:rsidR="0096411B" w:rsidRDefault="0096411B" w:rsidP="0096411B">
      <w:pPr>
        <w:spacing w:before="0" w:after="0"/>
      </w:pPr>
      <w:r>
        <w:separator/>
      </w:r>
    </w:p>
  </w:footnote>
  <w:footnote w:type="continuationSeparator" w:id="0">
    <w:p w14:paraId="69167C7B" w14:textId="77777777" w:rsidR="0096411B" w:rsidRDefault="0096411B" w:rsidP="009641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2E71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F2A6273"/>
    <w:multiLevelType w:val="hybridMultilevel"/>
    <w:tmpl w:val="3BAE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B0669"/>
    <w:multiLevelType w:val="singleLevel"/>
    <w:tmpl w:val="A2ECC372"/>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52221CD5"/>
    <w:multiLevelType w:val="multilevel"/>
    <w:tmpl w:val="F2986706"/>
    <w:lvl w:ilvl="0">
      <w:start w:val="1"/>
      <w:numFmt w:val="upperRoman"/>
      <w:pStyle w:val="Heading1"/>
      <w:lvlText w:val="%1."/>
      <w:lvlJc w:val="left"/>
      <w:pPr>
        <w:ind w:left="360" w:hanging="360"/>
      </w:pPr>
      <w:rPr>
        <w:rFonts w:ascii="Arial" w:hAnsi="Arial" w:hint="default"/>
        <w:b/>
        <w:i w:val="0"/>
        <w:kern w:val="32"/>
        <w:sz w:val="32"/>
      </w:rPr>
    </w:lvl>
    <w:lvl w:ilvl="1">
      <w:start w:val="1"/>
      <w:numFmt w:val="upperLetter"/>
      <w:pStyle w:val="Heading2"/>
      <w:lvlText w:val="%2."/>
      <w:lvlJc w:val="left"/>
      <w:pPr>
        <w:ind w:left="720" w:hanging="720"/>
      </w:pPr>
      <w:rPr>
        <w:rFonts w:ascii="Arial" w:hAnsi="Arial" w:hint="default"/>
        <w:b/>
        <w:i w:val="0"/>
        <w:sz w:val="30"/>
      </w:rPr>
    </w:lvl>
    <w:lvl w:ilvl="2">
      <w:start w:val="1"/>
      <w:numFmt w:val="decimal"/>
      <w:pStyle w:val="Heading3"/>
      <w:lvlText w:val="%3."/>
      <w:lvlJc w:val="left"/>
      <w:pPr>
        <w:ind w:left="720" w:hanging="720"/>
      </w:pPr>
      <w:rPr>
        <w:rFonts w:ascii="Arial" w:hAnsi="Arial" w:hint="default"/>
        <w:b/>
        <w:i w:val="0"/>
        <w:sz w:val="28"/>
      </w:rPr>
    </w:lvl>
    <w:lvl w:ilvl="3">
      <w:start w:val="1"/>
      <w:numFmt w:val="lowerLetter"/>
      <w:pStyle w:val="Heading4"/>
      <w:lvlText w:val="%4."/>
      <w:lvlJc w:val="left"/>
      <w:pPr>
        <w:ind w:left="720" w:hanging="720"/>
      </w:pPr>
      <w:rPr>
        <w:rFonts w:ascii="Arial" w:hAnsi="Arial" w:hint="default"/>
        <w:b/>
        <w:i w:val="0"/>
        <w:sz w:val="26"/>
      </w:rPr>
    </w:lvl>
    <w:lvl w:ilvl="4">
      <w:start w:val="1"/>
      <w:numFmt w:val="lowerRoman"/>
      <w:pStyle w:val="Heading5"/>
      <w:lvlText w:val="%5."/>
      <w:lvlJc w:val="left"/>
      <w:pPr>
        <w:ind w:left="720" w:hanging="720"/>
      </w:pPr>
      <w:rPr>
        <w:rFonts w:ascii="Arial" w:hAnsi="Arial" w:hint="default"/>
        <w:b/>
        <w:i w:val="0"/>
        <w:sz w:val="24"/>
      </w:rPr>
    </w:lvl>
    <w:lvl w:ilvl="5">
      <w:start w:val="1"/>
      <w:numFmt w:val="lowerLetter"/>
      <w:pStyle w:val="Heading6"/>
      <w:lvlText w:val="%6)"/>
      <w:lvlJc w:val="left"/>
      <w:pPr>
        <w:ind w:left="720" w:hanging="720"/>
      </w:pPr>
      <w:rPr>
        <w:rFonts w:ascii="Arial" w:hAnsi="Arial" w:hint="default"/>
        <w:b/>
        <w:i w:val="0"/>
        <w:sz w:val="24"/>
      </w:rPr>
    </w:lvl>
    <w:lvl w:ilvl="6">
      <w:start w:val="1"/>
      <w:numFmt w:val="lowerRoman"/>
      <w:pStyle w:val="Heading7"/>
      <w:lvlText w:val="(%7)"/>
      <w:lvlJc w:val="left"/>
      <w:pPr>
        <w:ind w:left="720" w:hanging="720"/>
      </w:pPr>
      <w:rPr>
        <w:rFonts w:hint="default"/>
      </w:rPr>
    </w:lvl>
    <w:lvl w:ilvl="7">
      <w:start w:val="1"/>
      <w:numFmt w:val="lowerLetter"/>
      <w:pStyle w:val="Heading8"/>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 w15:restartNumberingAfterBreak="0">
    <w:nsid w:val="7AD03E84"/>
    <w:multiLevelType w:val="hybridMultilevel"/>
    <w:tmpl w:val="889EA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pStyle w:val="Heading9"/>
      <w:lvlText w:val=""/>
      <w:lvlJc w:val="left"/>
      <w:pPr>
        <w:ind w:left="7200" w:hanging="360"/>
      </w:pPr>
      <w:rPr>
        <w:rFonts w:ascii="Wingdings" w:hAnsi="Wingdings" w:hint="default"/>
      </w:rPr>
    </w:lvl>
  </w:abstractNum>
  <w:abstractNum w:abstractNumId="5"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861702009">
    <w:abstractNumId w:val="5"/>
  </w:num>
  <w:num w:numId="2" w16cid:durableId="1486893196">
    <w:abstractNumId w:val="0"/>
  </w:num>
  <w:num w:numId="3" w16cid:durableId="741954303">
    <w:abstractNumId w:val="4"/>
  </w:num>
  <w:num w:numId="4" w16cid:durableId="1980569594">
    <w:abstractNumId w:val="1"/>
  </w:num>
  <w:num w:numId="5" w16cid:durableId="1121992168">
    <w:abstractNumId w:val="2"/>
  </w:num>
  <w:num w:numId="6" w16cid:durableId="1606961037">
    <w:abstractNumId w:val="3"/>
  </w:num>
  <w:num w:numId="7" w16cid:durableId="1885022756">
    <w:abstractNumId w:val="3"/>
  </w:num>
  <w:num w:numId="8" w16cid:durableId="390346397">
    <w:abstractNumId w:val="3"/>
  </w:num>
  <w:num w:numId="9" w16cid:durableId="195511728">
    <w:abstractNumId w:val="3"/>
  </w:num>
  <w:num w:numId="10" w16cid:durableId="63841878">
    <w:abstractNumId w:val="3"/>
  </w:num>
  <w:num w:numId="11" w16cid:durableId="1205173751">
    <w:abstractNumId w:val="3"/>
  </w:num>
  <w:num w:numId="12" w16cid:durableId="657418337">
    <w:abstractNumId w:val="3"/>
  </w:num>
  <w:num w:numId="13" w16cid:durableId="1935820197">
    <w:abstractNumId w:val="3"/>
  </w:num>
  <w:num w:numId="14" w16cid:durableId="575941860">
    <w:abstractNumId w:val="3"/>
  </w:num>
  <w:num w:numId="15" w16cid:durableId="52652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C1"/>
    <w:rsid w:val="0006674A"/>
    <w:rsid w:val="001D122C"/>
    <w:rsid w:val="002703BE"/>
    <w:rsid w:val="002E2507"/>
    <w:rsid w:val="0045419D"/>
    <w:rsid w:val="004A7267"/>
    <w:rsid w:val="004B6F0D"/>
    <w:rsid w:val="00545D83"/>
    <w:rsid w:val="0056674B"/>
    <w:rsid w:val="00594A11"/>
    <w:rsid w:val="005A714E"/>
    <w:rsid w:val="006430FC"/>
    <w:rsid w:val="006466A3"/>
    <w:rsid w:val="006E5828"/>
    <w:rsid w:val="00745986"/>
    <w:rsid w:val="007B383C"/>
    <w:rsid w:val="007C3E3F"/>
    <w:rsid w:val="007F7B36"/>
    <w:rsid w:val="008F4217"/>
    <w:rsid w:val="0096411B"/>
    <w:rsid w:val="009662D2"/>
    <w:rsid w:val="009C103B"/>
    <w:rsid w:val="009D2855"/>
    <w:rsid w:val="00AE0A12"/>
    <w:rsid w:val="00AF6EE0"/>
    <w:rsid w:val="00B4175F"/>
    <w:rsid w:val="00BA7387"/>
    <w:rsid w:val="00BB4064"/>
    <w:rsid w:val="00BB76C1"/>
    <w:rsid w:val="00C73970"/>
    <w:rsid w:val="00CA61E3"/>
    <w:rsid w:val="00CE4A5F"/>
    <w:rsid w:val="00DA35B9"/>
    <w:rsid w:val="00E97E08"/>
    <w:rsid w:val="00F21888"/>
    <w:rsid w:val="00F975BD"/>
    <w:rsid w:val="00FB62B4"/>
    <w:rsid w:val="00FE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4713"/>
  <w15:chartTrackingRefBased/>
  <w15:docId w15:val="{C5B955E1-8FC9-433A-9304-C020BB1D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iPriority="0"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C1"/>
    <w:pPr>
      <w:spacing w:before="80" w:after="80"/>
    </w:pPr>
    <w:rPr>
      <w:sz w:val="24"/>
      <w:szCs w:val="24"/>
    </w:rPr>
  </w:style>
  <w:style w:type="paragraph" w:styleId="Heading1">
    <w:name w:val="heading 1"/>
    <w:basedOn w:val="Normal"/>
    <w:next w:val="Normal"/>
    <w:link w:val="Heading1Char"/>
    <w:uiPriority w:val="1"/>
    <w:qFormat/>
    <w:rsid w:val="00BB76C1"/>
    <w:pPr>
      <w:keepNext/>
      <w:numPr>
        <w:numId w:val="14"/>
      </w:numPr>
      <w:tabs>
        <w:tab w:val="left" w:pos="1080"/>
      </w:tabs>
      <w:spacing w:before="240" w:after="0"/>
      <w:outlineLvl w:val="0"/>
    </w:pPr>
    <w:rPr>
      <w:rFonts w:ascii="Arial" w:eastAsiaTheme="majorEastAsia" w:hAnsi="Arial" w:cs="Arial"/>
      <w:b/>
      <w:bCs/>
      <w:kern w:val="32"/>
      <w:sz w:val="32"/>
      <w:szCs w:val="30"/>
    </w:rPr>
  </w:style>
  <w:style w:type="paragraph" w:styleId="Heading2">
    <w:name w:val="heading 2"/>
    <w:basedOn w:val="Heading1"/>
    <w:next w:val="Normal"/>
    <w:link w:val="Heading2Char"/>
    <w:uiPriority w:val="1"/>
    <w:qFormat/>
    <w:rsid w:val="00BB76C1"/>
    <w:pPr>
      <w:numPr>
        <w:ilvl w:val="1"/>
      </w:numPr>
      <w:outlineLvl w:val="1"/>
    </w:pPr>
    <w:rPr>
      <w:bCs w:val="0"/>
      <w:iCs/>
      <w:sz w:val="30"/>
      <w:szCs w:val="28"/>
    </w:rPr>
  </w:style>
  <w:style w:type="paragraph" w:styleId="Heading3">
    <w:name w:val="heading 3"/>
    <w:basedOn w:val="Heading1"/>
    <w:next w:val="Normal"/>
    <w:link w:val="Heading3Char"/>
    <w:uiPriority w:val="1"/>
    <w:qFormat/>
    <w:rsid w:val="00BB76C1"/>
    <w:pPr>
      <w:numPr>
        <w:ilvl w:val="2"/>
      </w:numPr>
      <w:outlineLvl w:val="2"/>
    </w:pPr>
    <w:rPr>
      <w:bCs w:val="0"/>
      <w:sz w:val="28"/>
      <w:szCs w:val="26"/>
    </w:rPr>
  </w:style>
  <w:style w:type="paragraph" w:styleId="Heading4">
    <w:name w:val="heading 4"/>
    <w:basedOn w:val="Heading1"/>
    <w:next w:val="Normal"/>
    <w:link w:val="Heading4Char"/>
    <w:uiPriority w:val="1"/>
    <w:qFormat/>
    <w:rsid w:val="00BB76C1"/>
    <w:pPr>
      <w:numPr>
        <w:ilvl w:val="3"/>
      </w:numPr>
      <w:spacing w:after="60"/>
      <w:outlineLvl w:val="3"/>
    </w:pPr>
    <w:rPr>
      <w:sz w:val="26"/>
      <w:szCs w:val="20"/>
    </w:rPr>
  </w:style>
  <w:style w:type="paragraph" w:styleId="Heading5">
    <w:name w:val="heading 5"/>
    <w:basedOn w:val="Heading1"/>
    <w:next w:val="Normal"/>
    <w:link w:val="Heading5Char"/>
    <w:uiPriority w:val="1"/>
    <w:qFormat/>
    <w:rsid w:val="00BB76C1"/>
    <w:pPr>
      <w:numPr>
        <w:ilvl w:val="4"/>
      </w:numPr>
      <w:outlineLvl w:val="4"/>
    </w:pPr>
    <w:rPr>
      <w:bCs w:val="0"/>
      <w:iCs/>
      <w:sz w:val="24"/>
      <w:szCs w:val="26"/>
    </w:rPr>
  </w:style>
  <w:style w:type="paragraph" w:styleId="Heading6">
    <w:name w:val="heading 6"/>
    <w:basedOn w:val="Heading1"/>
    <w:next w:val="Normal"/>
    <w:link w:val="Heading6Char"/>
    <w:uiPriority w:val="1"/>
    <w:qFormat/>
    <w:rsid w:val="00BB76C1"/>
    <w:pPr>
      <w:numPr>
        <w:ilvl w:val="5"/>
      </w:numPr>
      <w:tabs>
        <w:tab w:val="clear" w:pos="1080"/>
      </w:tabs>
      <w:outlineLvl w:val="5"/>
    </w:pPr>
    <w:rPr>
      <w:rFonts w:eastAsia="Times New Roman"/>
      <w:bCs w:val="0"/>
      <w:sz w:val="24"/>
      <w:szCs w:val="22"/>
    </w:rPr>
  </w:style>
  <w:style w:type="paragraph" w:styleId="Heading7">
    <w:name w:val="heading 7"/>
    <w:basedOn w:val="Normal"/>
    <w:next w:val="Normal"/>
    <w:link w:val="Heading7Char"/>
    <w:uiPriority w:val="99"/>
    <w:semiHidden/>
    <w:qFormat/>
    <w:rsid w:val="00BB76C1"/>
    <w:pPr>
      <w:numPr>
        <w:ilvl w:val="6"/>
        <w:numId w:val="14"/>
      </w:num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BB76C1"/>
    <w:pPr>
      <w:numPr>
        <w:ilvl w:val="7"/>
        <w:numId w:val="14"/>
      </w:num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BB76C1"/>
    <w:pPr>
      <w:numPr>
        <w:ilvl w:val="8"/>
        <w:numId w:val="3"/>
      </w:numPr>
      <w:spacing w:before="240" w:after="60"/>
      <w:ind w:left="720" w:hanging="720"/>
      <w:outlineLvl w:val="8"/>
    </w:pPr>
    <w:rPr>
      <w:rFonts w:ascii="Arial" w:eastAsiaTheme="majorEastAsia"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character" w:customStyle="1" w:styleId="Heading1Char">
    <w:name w:val="Heading 1 Char"/>
    <w:basedOn w:val="DefaultParagraphFont"/>
    <w:link w:val="Heading1"/>
    <w:uiPriority w:val="1"/>
    <w:rsid w:val="00BB76C1"/>
    <w:rPr>
      <w:rFonts w:ascii="Arial" w:eastAsiaTheme="majorEastAsia" w:hAnsi="Arial" w:cs="Arial"/>
      <w:b/>
      <w:bCs/>
      <w:kern w:val="32"/>
      <w:sz w:val="32"/>
      <w:szCs w:val="30"/>
    </w:rPr>
  </w:style>
  <w:style w:type="character" w:customStyle="1" w:styleId="Heading2Char">
    <w:name w:val="Heading 2 Char"/>
    <w:basedOn w:val="DefaultParagraphFont"/>
    <w:link w:val="Heading2"/>
    <w:uiPriority w:val="1"/>
    <w:rsid w:val="00BB76C1"/>
    <w:rPr>
      <w:rFonts w:ascii="Arial" w:eastAsiaTheme="majorEastAsia" w:hAnsi="Arial" w:cs="Arial"/>
      <w:b/>
      <w:iCs/>
      <w:kern w:val="32"/>
      <w:sz w:val="30"/>
      <w:szCs w:val="28"/>
    </w:rPr>
  </w:style>
  <w:style w:type="character" w:customStyle="1" w:styleId="Heading3Char">
    <w:name w:val="Heading 3 Char"/>
    <w:basedOn w:val="DefaultParagraphFont"/>
    <w:link w:val="Heading3"/>
    <w:uiPriority w:val="1"/>
    <w:rsid w:val="00BB76C1"/>
    <w:rPr>
      <w:rFonts w:ascii="Arial" w:eastAsiaTheme="majorEastAsia" w:hAnsi="Arial" w:cs="Arial"/>
      <w:b/>
      <w:kern w:val="32"/>
      <w:sz w:val="28"/>
      <w:szCs w:val="26"/>
    </w:rPr>
  </w:style>
  <w:style w:type="character" w:customStyle="1" w:styleId="Heading4Char">
    <w:name w:val="Heading 4 Char"/>
    <w:basedOn w:val="DefaultParagraphFont"/>
    <w:link w:val="Heading4"/>
    <w:uiPriority w:val="1"/>
    <w:rsid w:val="00BB76C1"/>
    <w:rPr>
      <w:rFonts w:ascii="Arial" w:eastAsiaTheme="majorEastAsia" w:hAnsi="Arial" w:cs="Arial"/>
      <w:b/>
      <w:bCs/>
      <w:kern w:val="32"/>
      <w:sz w:val="26"/>
    </w:rPr>
  </w:style>
  <w:style w:type="character" w:customStyle="1" w:styleId="Heading5Char">
    <w:name w:val="Heading 5 Char"/>
    <w:basedOn w:val="DefaultParagraphFont"/>
    <w:link w:val="Heading5"/>
    <w:uiPriority w:val="1"/>
    <w:rsid w:val="00BB76C1"/>
    <w:rPr>
      <w:rFonts w:ascii="Arial" w:eastAsiaTheme="majorEastAsia" w:hAnsi="Arial" w:cs="Arial"/>
      <w:b/>
      <w:iCs/>
      <w:kern w:val="32"/>
      <w:sz w:val="24"/>
      <w:szCs w:val="26"/>
    </w:rPr>
  </w:style>
  <w:style w:type="character" w:customStyle="1" w:styleId="Heading7Char">
    <w:name w:val="Heading 7 Char"/>
    <w:basedOn w:val="DefaultParagraphFont"/>
    <w:link w:val="Heading7"/>
    <w:uiPriority w:val="99"/>
    <w:semiHidden/>
    <w:rsid w:val="00BB76C1"/>
    <w:rPr>
      <w:rFonts w:eastAsiaTheme="majorEastAsia" w:cstheme="majorBidi"/>
      <w:sz w:val="24"/>
      <w:szCs w:val="24"/>
    </w:rPr>
  </w:style>
  <w:style w:type="character" w:customStyle="1" w:styleId="Heading8Char">
    <w:name w:val="Heading 8 Char"/>
    <w:basedOn w:val="DefaultParagraphFont"/>
    <w:link w:val="Heading8"/>
    <w:semiHidden/>
    <w:rsid w:val="00BB76C1"/>
    <w:rPr>
      <w:rFonts w:eastAsiaTheme="majorEastAsia" w:cstheme="majorBidi"/>
      <w:i/>
      <w:iCs/>
      <w:sz w:val="24"/>
      <w:szCs w:val="24"/>
    </w:rPr>
  </w:style>
  <w:style w:type="character" w:customStyle="1" w:styleId="Heading9Char">
    <w:name w:val="Heading 9 Char"/>
    <w:basedOn w:val="DefaultParagraphFont"/>
    <w:link w:val="Heading9"/>
    <w:semiHidden/>
    <w:rsid w:val="00BB76C1"/>
    <w:rPr>
      <w:rFonts w:ascii="Arial" w:eastAsiaTheme="majorEastAsia" w:hAnsi="Arial" w:cs="Arial"/>
      <w:sz w:val="24"/>
      <w:szCs w:val="22"/>
    </w:rPr>
  </w:style>
  <w:style w:type="paragraph" w:styleId="Title">
    <w:name w:val="Title"/>
    <w:basedOn w:val="Normal"/>
    <w:next w:val="Normal"/>
    <w:link w:val="TitleChar"/>
    <w:uiPriority w:val="1"/>
    <w:qFormat/>
    <w:rsid w:val="00BB76C1"/>
    <w:pPr>
      <w:spacing w:before="0" w:after="0"/>
      <w:ind w:left="2707"/>
      <w:outlineLvl w:val="0"/>
    </w:pPr>
    <w:rPr>
      <w:rFonts w:ascii="Arial" w:eastAsiaTheme="majorEastAsia" w:hAnsi="Arial" w:cstheme="majorBidi"/>
      <w:b/>
      <w:color w:val="000000"/>
      <w:sz w:val="40"/>
      <w:szCs w:val="22"/>
    </w:rPr>
  </w:style>
  <w:style w:type="character" w:customStyle="1" w:styleId="TitleChar">
    <w:name w:val="Title Char"/>
    <w:basedOn w:val="DefaultParagraphFont"/>
    <w:link w:val="Title"/>
    <w:uiPriority w:val="1"/>
    <w:rsid w:val="00BB76C1"/>
    <w:rPr>
      <w:rFonts w:ascii="Arial" w:eastAsiaTheme="majorEastAsia" w:hAnsi="Arial" w:cstheme="majorBidi"/>
      <w:b/>
      <w:color w:val="000000"/>
      <w:sz w:val="40"/>
      <w:szCs w:val="22"/>
    </w:rPr>
  </w:style>
  <w:style w:type="paragraph" w:styleId="Subtitle">
    <w:name w:val="Subtitle"/>
    <w:aliases w:val="Info Heading"/>
    <w:basedOn w:val="Normal"/>
    <w:next w:val="Title"/>
    <w:link w:val="SubtitleChar"/>
    <w:uiPriority w:val="4"/>
    <w:qFormat/>
    <w:rsid w:val="00BB76C1"/>
    <w:pPr>
      <w:spacing w:before="240" w:after="120"/>
      <w:ind w:left="2707"/>
    </w:pPr>
    <w:rPr>
      <w:rFonts w:ascii="Arial" w:eastAsiaTheme="majorEastAsia" w:hAnsi="Arial" w:cs="Arial"/>
      <w:b/>
      <w:caps/>
      <w:color w:val="000000"/>
      <w:spacing w:val="20"/>
      <w:kern w:val="24"/>
    </w:rPr>
  </w:style>
  <w:style w:type="character" w:customStyle="1" w:styleId="SubtitleChar">
    <w:name w:val="Subtitle Char"/>
    <w:aliases w:val="Info Heading Char"/>
    <w:basedOn w:val="DefaultParagraphFont"/>
    <w:link w:val="Subtitle"/>
    <w:uiPriority w:val="4"/>
    <w:rsid w:val="00BB76C1"/>
    <w:rPr>
      <w:rFonts w:ascii="Arial" w:eastAsiaTheme="majorEastAsia" w:hAnsi="Arial" w:cs="Arial"/>
      <w:b/>
      <w:caps/>
      <w:color w:val="000000"/>
      <w:spacing w:val="20"/>
      <w:kern w:val="24"/>
      <w:sz w:val="24"/>
      <w:szCs w:val="24"/>
    </w:rPr>
  </w:style>
  <w:style w:type="paragraph" w:styleId="TOCHeading">
    <w:name w:val="TOC Heading"/>
    <w:basedOn w:val="Heading1"/>
    <w:next w:val="Normal"/>
    <w:uiPriority w:val="39"/>
    <w:semiHidden/>
    <w:unhideWhenUsed/>
    <w:qFormat/>
    <w:rsid w:val="00BB76C1"/>
    <w:pPr>
      <w:keepLines/>
      <w:numPr>
        <w:numId w:val="0"/>
      </w:numPr>
      <w:spacing w:before="480"/>
      <w:outlineLvl w:val="9"/>
    </w:pPr>
    <w:rPr>
      <w:rFonts w:cstheme="majorBidi"/>
      <w:b w:val="0"/>
      <w:color w:val="365F91" w:themeColor="accent1" w:themeShade="BF"/>
      <w:kern w:val="0"/>
      <w:sz w:val="28"/>
      <w:szCs w:val="28"/>
    </w:rPr>
  </w:style>
  <w:style w:type="paragraph" w:styleId="Header">
    <w:name w:val="header"/>
    <w:basedOn w:val="Normal"/>
    <w:link w:val="HeaderChar"/>
    <w:unhideWhenUsed/>
    <w:rsid w:val="00BB76C1"/>
    <w:pPr>
      <w:tabs>
        <w:tab w:val="center" w:pos="4680"/>
        <w:tab w:val="right" w:pos="9360"/>
      </w:tabs>
    </w:pPr>
  </w:style>
  <w:style w:type="character" w:customStyle="1" w:styleId="HeaderChar">
    <w:name w:val="Header Char"/>
    <w:basedOn w:val="DefaultParagraphFont"/>
    <w:link w:val="Header"/>
    <w:rsid w:val="00BB76C1"/>
    <w:rPr>
      <w:sz w:val="24"/>
      <w:szCs w:val="24"/>
    </w:rPr>
  </w:style>
  <w:style w:type="character" w:styleId="Hyperlink">
    <w:name w:val="Hyperlink"/>
    <w:basedOn w:val="DefaultParagraphFont"/>
    <w:uiPriority w:val="99"/>
    <w:unhideWhenUsed/>
    <w:rsid w:val="00BB76C1"/>
    <w:rPr>
      <w:strike w:val="0"/>
      <w:dstrike w:val="0"/>
      <w:color w:val="FF0000"/>
      <w:u w:val="none"/>
      <w:effect w:val="none"/>
    </w:rPr>
  </w:style>
  <w:style w:type="paragraph" w:styleId="NoSpacing">
    <w:name w:val="No Spacing"/>
    <w:uiPriority w:val="1"/>
    <w:qFormat/>
    <w:rsid w:val="00BB76C1"/>
    <w:rPr>
      <w:rFonts w:eastAsia="Calibri"/>
      <w:sz w:val="24"/>
      <w:szCs w:val="22"/>
    </w:rPr>
  </w:style>
  <w:style w:type="paragraph" w:styleId="ListParagraph">
    <w:name w:val="List Paragraph"/>
    <w:basedOn w:val="Normal"/>
    <w:uiPriority w:val="34"/>
    <w:qFormat/>
    <w:rsid w:val="00BB76C1"/>
    <w:pPr>
      <w:contextualSpacing/>
    </w:pPr>
  </w:style>
  <w:style w:type="paragraph" w:customStyle="1" w:styleId="Bullet">
    <w:name w:val="Bullet"/>
    <w:basedOn w:val="Normal"/>
    <w:uiPriority w:val="1"/>
    <w:qFormat/>
    <w:rsid w:val="00BB76C1"/>
    <w:pPr>
      <w:widowControl w:val="0"/>
      <w:numPr>
        <w:numId w:val="15"/>
      </w:numPr>
      <w:contextualSpacing/>
    </w:pPr>
    <w:rPr>
      <w:szCs w:val="20"/>
    </w:rPr>
  </w:style>
  <w:style w:type="paragraph" w:customStyle="1" w:styleId="Citation">
    <w:name w:val="Citation"/>
    <w:basedOn w:val="Normal"/>
    <w:uiPriority w:val="1"/>
    <w:qFormat/>
    <w:rsid w:val="00BB76C1"/>
    <w:pPr>
      <w:contextualSpacing/>
    </w:pPr>
    <w:rPr>
      <w:sz w:val="16"/>
      <w:szCs w:val="20"/>
    </w:rPr>
  </w:style>
  <w:style w:type="paragraph" w:customStyle="1" w:styleId="LinkHeading">
    <w:name w:val="LinkHeading"/>
    <w:basedOn w:val="Normal"/>
    <w:link w:val="LinkHeadingChar"/>
    <w:uiPriority w:val="3"/>
    <w:qFormat/>
    <w:rsid w:val="00BB76C1"/>
    <w:pPr>
      <w:spacing w:before="360" w:after="0"/>
    </w:pPr>
    <w:rPr>
      <w:rFonts w:ascii="Arial" w:hAnsi="Arial" w:cs="Arial"/>
      <w:b/>
      <w:caps/>
      <w:spacing w:val="8"/>
      <w:sz w:val="18"/>
      <w:szCs w:val="18"/>
    </w:rPr>
  </w:style>
  <w:style w:type="character" w:customStyle="1" w:styleId="LinkHeadingChar">
    <w:name w:val="LinkHeading Char"/>
    <w:basedOn w:val="DefaultParagraphFont"/>
    <w:link w:val="LinkHeading"/>
    <w:uiPriority w:val="3"/>
    <w:rsid w:val="00BB76C1"/>
    <w:rPr>
      <w:rFonts w:ascii="Arial" w:hAnsi="Arial" w:cs="Arial"/>
      <w:b/>
      <w:caps/>
      <w:spacing w:val="8"/>
      <w:sz w:val="18"/>
      <w:szCs w:val="18"/>
    </w:rPr>
  </w:style>
  <w:style w:type="paragraph" w:customStyle="1" w:styleId="Summary">
    <w:name w:val="Summary"/>
    <w:basedOn w:val="Normal"/>
    <w:link w:val="SummaryChar"/>
    <w:uiPriority w:val="2"/>
    <w:qFormat/>
    <w:rsid w:val="00BB76C1"/>
    <w:rPr>
      <w:i/>
      <w:szCs w:val="18"/>
    </w:rPr>
  </w:style>
  <w:style w:type="character" w:customStyle="1" w:styleId="SummaryChar">
    <w:name w:val="Summary Char"/>
    <w:basedOn w:val="DefaultParagraphFont"/>
    <w:link w:val="Summary"/>
    <w:uiPriority w:val="2"/>
    <w:rsid w:val="00BB76C1"/>
    <w:rPr>
      <w:i/>
      <w:sz w:val="24"/>
      <w:szCs w:val="18"/>
    </w:rPr>
  </w:style>
  <w:style w:type="character" w:customStyle="1" w:styleId="Heading6Char">
    <w:name w:val="Heading 6 Char"/>
    <w:basedOn w:val="DefaultParagraphFont"/>
    <w:link w:val="Heading6"/>
    <w:uiPriority w:val="1"/>
    <w:rsid w:val="00BB76C1"/>
    <w:rPr>
      <w:rFonts w:ascii="Arial" w:hAnsi="Arial" w:cs="Arial"/>
      <w:b/>
      <w:kern w:val="32"/>
      <w:sz w:val="24"/>
      <w:szCs w:val="22"/>
    </w:rPr>
  </w:style>
  <w:style w:type="paragraph" w:styleId="NormalIndent">
    <w:name w:val="Normal Indent"/>
    <w:basedOn w:val="Normal"/>
    <w:next w:val="Normal"/>
    <w:qFormat/>
    <w:rsid w:val="00BB76C1"/>
    <w:pPr>
      <w:ind w:left="720"/>
    </w:pPr>
  </w:style>
  <w:style w:type="paragraph" w:styleId="Footer">
    <w:name w:val="footer"/>
    <w:basedOn w:val="Normal"/>
    <w:link w:val="FooterChar"/>
    <w:uiPriority w:val="5"/>
    <w:qFormat/>
    <w:rsid w:val="00BB76C1"/>
    <w:pPr>
      <w:tabs>
        <w:tab w:val="center" w:pos="5040"/>
        <w:tab w:val="right" w:pos="9954"/>
      </w:tabs>
      <w:spacing w:before="0" w:after="0"/>
    </w:pPr>
    <w:rPr>
      <w:rFonts w:ascii="Arial" w:hAnsi="Arial" w:cs="Arial"/>
      <w:sz w:val="15"/>
      <w:szCs w:val="15"/>
    </w:rPr>
  </w:style>
  <w:style w:type="character" w:customStyle="1" w:styleId="FooterChar">
    <w:name w:val="Footer Char"/>
    <w:basedOn w:val="DefaultParagraphFont"/>
    <w:link w:val="Footer"/>
    <w:uiPriority w:val="5"/>
    <w:rsid w:val="00BB76C1"/>
    <w:rPr>
      <w:rFonts w:ascii="Arial" w:hAnsi="Arial" w:cs="Arial"/>
      <w:sz w:val="15"/>
      <w:szCs w:val="15"/>
    </w:rPr>
  </w:style>
  <w:style w:type="paragraph" w:styleId="BalloonText">
    <w:name w:val="Balloon Text"/>
    <w:basedOn w:val="Normal"/>
    <w:link w:val="BalloonTextChar"/>
    <w:uiPriority w:val="99"/>
    <w:semiHidden/>
    <w:unhideWhenUsed/>
    <w:rsid w:val="006466A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works@ci.mosquito-heights.m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47A86-3831-4443-B653-880D9F21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League of Minnesota Cities</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Jeannette;cbrennan@lmc.org</dc:creator>
  <cp:keywords/>
  <dc:description/>
  <cp:lastModifiedBy>Walsh, Troy</cp:lastModifiedBy>
  <cp:revision>14</cp:revision>
  <dcterms:created xsi:type="dcterms:W3CDTF">2014-03-13T17:06:00Z</dcterms:created>
  <dcterms:modified xsi:type="dcterms:W3CDTF">2024-01-08T20:58:00Z</dcterms:modified>
</cp:coreProperties>
</file>