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8D66" w14:textId="240348B6" w:rsidR="00AE0A12" w:rsidRDefault="001F368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25DF2455A594267A10C4554B4F958C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533C9">
            <w:rPr>
              <w:rStyle w:val="FooterChar"/>
              <w:rFonts w:ascii="Arial" w:eastAsia="Arial" w:hAnsi="Arial" w:cs="Arial"/>
              <w:b/>
              <w:sz w:val="28"/>
              <w:szCs w:val="28"/>
            </w:rPr>
            <w:t>Restarting 60</w:t>
          </w:r>
          <w:r w:rsidR="0054048F">
            <w:rPr>
              <w:rStyle w:val="FooterChar"/>
              <w:rFonts w:ascii="Arial" w:eastAsia="Arial" w:hAnsi="Arial" w:cs="Arial"/>
              <w:b/>
              <w:sz w:val="28"/>
              <w:szCs w:val="28"/>
            </w:rPr>
            <w:t>-</w:t>
          </w:r>
          <w:r w:rsidR="000533C9">
            <w:rPr>
              <w:rStyle w:val="FooterChar"/>
              <w:rFonts w:ascii="Arial" w:eastAsia="Arial" w:hAnsi="Arial" w:cs="Arial"/>
              <w:b/>
              <w:sz w:val="28"/>
              <w:szCs w:val="28"/>
            </w:rPr>
            <w:t>Day Timeclock</w:t>
          </w:r>
          <w:r w:rsidR="00CA0FE5">
            <w:rPr>
              <w:rStyle w:val="FooterChar"/>
              <w:rFonts w:ascii="Arial" w:eastAsia="Arial" w:hAnsi="Arial" w:cs="Arial"/>
              <w:b/>
              <w:sz w:val="28"/>
              <w:szCs w:val="28"/>
            </w:rPr>
            <w:t xml:space="preserve"> Letter</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w:t>
      </w:r>
      <w:r w:rsidR="00CA0FE5">
        <w:rPr>
          <w:rStyle w:val="FooterChar"/>
          <w:rFonts w:ascii="Arial" w:eastAsia="Arial" w:hAnsi="Arial" w:cs="Arial"/>
          <w:b/>
          <w:sz w:val="28"/>
          <w:szCs w:val="28"/>
        </w:rPr>
        <w:t>Form</w:t>
      </w:r>
    </w:p>
    <w:p w14:paraId="43505261" w14:textId="77777777" w:rsidR="007A4845" w:rsidRDefault="007A4845">
      <w:pPr>
        <w:rPr>
          <w:rStyle w:val="FooterChar"/>
          <w:rFonts w:eastAsia="Arial"/>
          <w:b/>
        </w:rPr>
      </w:pPr>
    </w:p>
    <w:p w14:paraId="7B752249" w14:textId="1259D431" w:rsidR="00D93D2D" w:rsidRPr="00307F09"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w:t>
      </w:r>
      <w:r w:rsidR="00CD1668">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w:t>
      </w:r>
      <w:hyperlink r:id="rId7" w:history="1">
        <w:r w:rsidR="000533C9" w:rsidRPr="000533C9">
          <w:rPr>
            <w:rStyle w:val="Hyperlink"/>
            <w:sz w:val="22"/>
            <w:szCs w:val="22"/>
          </w:rPr>
          <w:t>“Zoning Guide for Cities.”</w:t>
        </w:r>
      </w:hyperlink>
    </w:p>
    <w:p w14:paraId="57B13C8F" w14:textId="77777777" w:rsidR="00F83E5A" w:rsidRPr="00A00B63" w:rsidRDefault="00F83E5A" w:rsidP="00D93D2D">
      <w:pPr>
        <w:rPr>
          <w:i/>
          <w:sz w:val="22"/>
          <w:szCs w:val="22"/>
        </w:rPr>
      </w:pPr>
    </w:p>
    <w:p w14:paraId="456D2579"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7BA7C847" wp14:editId="6EBB4B8B">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7435F8A" w14:textId="77777777" w:rsidR="00F83E5A" w:rsidRPr="00A00B63" w:rsidRDefault="00F83E5A" w:rsidP="00D93D2D">
      <w:pPr>
        <w:rPr>
          <w:i/>
          <w:sz w:val="22"/>
          <w:szCs w:val="22"/>
        </w:rPr>
      </w:pPr>
    </w:p>
    <w:p w14:paraId="3EB4D6AC" w14:textId="77777777" w:rsidR="00A00B63" w:rsidRPr="00903646" w:rsidRDefault="00A00B63" w:rsidP="00A00B63">
      <w:pPr>
        <w:ind w:left="630"/>
      </w:pPr>
      <w:r w:rsidRPr="00A00B63">
        <w:rPr>
          <w:i/>
          <w:noProof/>
          <w:sz w:val="22"/>
          <w:szCs w:val="22"/>
        </w:rPr>
        <w:drawing>
          <wp:anchor distT="0" distB="0" distL="114300" distR="114300" simplePos="0" relativeHeight="251660288" behindDoc="0" locked="0" layoutInCell="1" allowOverlap="1" wp14:anchorId="224E0829" wp14:editId="269BDFB1">
            <wp:simplePos x="0" y="0"/>
            <wp:positionH relativeFrom="margin">
              <wp:align>left</wp:align>
            </wp:positionH>
            <wp:positionV relativeFrom="paragraph">
              <wp:posOffset>43815</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00B63">
        <w:rPr>
          <w:i/>
          <w:sz w:val="22"/>
          <w:szCs w:val="22"/>
        </w:rPr>
        <w:t>If an application is incomplete, the City may restart the timeclock by sending notice within 15 business days of receipt of the request telling the applicant “what information is missing.” A new letter should be sent whenever additional information is submitted if all required information has not been received</w:t>
      </w:r>
      <w:r w:rsidRPr="00A00B63">
        <w:t>.</w:t>
      </w:r>
    </w:p>
    <w:p w14:paraId="3A9C5E66" w14:textId="77777777" w:rsidR="00F83E5A" w:rsidRPr="00A00B63" w:rsidRDefault="00F83E5A" w:rsidP="00D93D2D">
      <w:pPr>
        <w:rPr>
          <w:i/>
          <w:sz w:val="22"/>
          <w:szCs w:val="22"/>
        </w:rPr>
      </w:pPr>
    </w:p>
    <w:p w14:paraId="1BDE47B3" w14:textId="77777777" w:rsidR="00A00B63" w:rsidRDefault="00A00B63" w:rsidP="00363B26">
      <w:pPr>
        <w:rPr>
          <w:sz w:val="22"/>
          <w:szCs w:val="22"/>
        </w:rPr>
      </w:pPr>
      <w:r>
        <w:t xml:space="preserve">Date: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p>
    <w:p w14:paraId="39714CEF" w14:textId="77777777" w:rsidR="00A00B63" w:rsidRDefault="00A00B63" w:rsidP="00363B26"/>
    <w:p w14:paraId="4AA13B6C" w14:textId="77777777" w:rsidR="00A00B63" w:rsidRDefault="00A00B63" w:rsidP="00363B26">
      <w:r>
        <w:t xml:space="preserve">Name of Applicant: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p>
    <w:p w14:paraId="26718CD5" w14:textId="77777777" w:rsidR="00A00B63" w:rsidRDefault="00A00B63" w:rsidP="00363B26">
      <w:r>
        <w:t xml:space="preserve">Address of Applicant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p>
    <w:p w14:paraId="6D347EC0" w14:textId="77777777" w:rsidR="00A00B63" w:rsidRDefault="00A00B63" w:rsidP="00E36143"/>
    <w:p w14:paraId="11EF6E82" w14:textId="77777777" w:rsidR="00A00B63" w:rsidRDefault="00A00B63" w:rsidP="00E36143"/>
    <w:p w14:paraId="296F344A" w14:textId="77777777" w:rsidR="00A00B63" w:rsidRDefault="00A00B63" w:rsidP="00363B26">
      <w:r>
        <w:t>Dear Applicant:</w:t>
      </w:r>
    </w:p>
    <w:p w14:paraId="2A35C42A" w14:textId="2D0F66C0" w:rsidR="00A00B63" w:rsidRDefault="00A00B63" w:rsidP="00E36143"/>
    <w:p w14:paraId="628E30FD" w14:textId="02B96B48" w:rsidR="00E36143" w:rsidRPr="00903646" w:rsidRDefault="00E36143" w:rsidP="00D93D2D">
      <w:r>
        <w:rPr>
          <w:noProof/>
        </w:rPr>
        <w:drawing>
          <wp:anchor distT="0" distB="0" distL="114300" distR="114300" simplePos="0" relativeHeight="251664384" behindDoc="0" locked="0" layoutInCell="1" allowOverlap="1" wp14:anchorId="3B5246D5" wp14:editId="2887D7EB">
            <wp:simplePos x="0" y="0"/>
            <wp:positionH relativeFrom="column">
              <wp:posOffset>0</wp:posOffset>
            </wp:positionH>
            <wp:positionV relativeFrom="paragraph">
              <wp:posOffset>3810</wp:posOffset>
            </wp:positionV>
            <wp:extent cx="280670" cy="280670"/>
            <wp:effectExtent l="0" t="0" r="508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00B63">
        <w:rPr>
          <w:i/>
          <w:sz w:val="22"/>
          <w:szCs w:val="22"/>
        </w:rPr>
        <w:t>In the blanks insert first the date, then the city name</w:t>
      </w:r>
      <w:r>
        <w:rPr>
          <w:i/>
          <w:sz w:val="22"/>
          <w:szCs w:val="22"/>
        </w:rPr>
        <w:t xml:space="preserve">, then the name of permit or application type </w:t>
      </w:r>
      <w:r w:rsidRPr="00A00B63">
        <w:rPr>
          <w:i/>
          <w:sz w:val="22"/>
          <w:szCs w:val="22"/>
        </w:rPr>
        <w:t>request</w:t>
      </w:r>
      <w:r>
        <w:rPr>
          <w:i/>
          <w:sz w:val="22"/>
          <w:szCs w:val="22"/>
        </w:rPr>
        <w:t>ed and lastly the department staff (such as planning staff) that will review it.</w:t>
      </w:r>
    </w:p>
    <w:p w14:paraId="42E58C19" w14:textId="1ECABBAA" w:rsidR="00E36143" w:rsidRDefault="00E36143" w:rsidP="00E36143"/>
    <w:p w14:paraId="6BB34B75" w14:textId="77777777" w:rsidR="00A00B63" w:rsidRDefault="00A00B63" w:rsidP="00363B26">
      <w:pPr>
        <w:ind w:firstLine="720"/>
      </w:pPr>
      <w:r>
        <w:t xml:space="preserve">On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r>
        <w:t xml:space="preserve">, the City of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r>
        <w:t xml:space="preserve"> received your request for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r>
        <w:t xml:space="preserve">. Your request has been reviewed by the </w:t>
      </w:r>
      <w:r w:rsidRPr="00A00B63">
        <w:rPr>
          <w:sz w:val="22"/>
          <w:szCs w:val="22"/>
        </w:rPr>
        <w:fldChar w:fldCharType="begin">
          <w:ffData>
            <w:name w:val="Text5"/>
            <w:enabled/>
            <w:calcOnExit w:val="0"/>
            <w:textInput>
              <w:default w:val="_______"/>
            </w:textInput>
          </w:ffData>
        </w:fldChar>
      </w:r>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r>
        <w:t xml:space="preserve"> Department </w:t>
      </w:r>
      <w:r w:rsidR="00363B26">
        <w:t xml:space="preserve">staff. </w:t>
      </w:r>
      <w:r>
        <w:t>We have determined that the following required information is missing:</w:t>
      </w:r>
    </w:p>
    <w:p w14:paraId="5862BD4A" w14:textId="77777777" w:rsidR="00A00B63" w:rsidRDefault="00A00B63" w:rsidP="00363B26"/>
    <w:p w14:paraId="5F04AE67" w14:textId="5130B6B9" w:rsidR="00A00B63" w:rsidRPr="00A00B63" w:rsidRDefault="00A00B63" w:rsidP="00363B26">
      <w:pPr>
        <w:ind w:left="720"/>
        <w:rPr>
          <w:i/>
          <w:sz w:val="22"/>
          <w:szCs w:val="22"/>
        </w:rPr>
      </w:pPr>
      <w:r w:rsidRPr="00A00B63">
        <w:rPr>
          <w:i/>
          <w:noProof/>
          <w:sz w:val="22"/>
          <w:szCs w:val="22"/>
        </w:rPr>
        <w:drawing>
          <wp:anchor distT="0" distB="0" distL="114300" distR="114300" simplePos="0" relativeHeight="251661312" behindDoc="0" locked="0" layoutInCell="1" allowOverlap="1" wp14:anchorId="44E15820" wp14:editId="13FEA0C4">
            <wp:simplePos x="0" y="0"/>
            <wp:positionH relativeFrom="column">
              <wp:posOffset>0</wp:posOffset>
            </wp:positionH>
            <wp:positionV relativeFrom="paragraph">
              <wp:posOffset>3810</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E36143">
        <w:rPr>
          <w:i/>
          <w:sz w:val="22"/>
          <w:szCs w:val="22"/>
        </w:rPr>
        <w:t>L</w:t>
      </w:r>
      <w:r w:rsidR="00363B26" w:rsidRPr="00363B26">
        <w:rPr>
          <w:i/>
          <w:sz w:val="22"/>
          <w:szCs w:val="22"/>
        </w:rPr>
        <w:t>ist in detail each missing item that is required “by a previously adopted rule, ordinance or policy” of the City.</w:t>
      </w:r>
    </w:p>
    <w:p w14:paraId="51A37C2F" w14:textId="77777777" w:rsidR="00363B26" w:rsidRDefault="00363B26" w:rsidP="00363B26"/>
    <w:p w14:paraId="07DFFDF4" w14:textId="77777777" w:rsidR="00A00B63" w:rsidRDefault="00A00B63" w:rsidP="00363B26">
      <w:r>
        <w:t xml:space="preserve">Your application will not be processed and the </w:t>
      </w:r>
      <w:proofErr w:type="gramStart"/>
      <w:r>
        <w:t>time period</w:t>
      </w:r>
      <w:proofErr w:type="gramEnd"/>
      <w:r>
        <w:t xml:space="preserve"> under Minn. Stat. § 15.99 will not begin until all of the required information is received by the City.</w:t>
      </w:r>
    </w:p>
    <w:p w14:paraId="371E3C2E" w14:textId="77777777" w:rsidR="00A00B63" w:rsidRDefault="00A00B63" w:rsidP="00363B26"/>
    <w:p w14:paraId="1DF76F94" w14:textId="77777777" w:rsidR="00A00B63" w:rsidRDefault="00A00B63" w:rsidP="00363B26">
      <w:r>
        <w:t>Sincerely,</w:t>
      </w:r>
    </w:p>
    <w:p w14:paraId="38804374" w14:textId="4AF5154D" w:rsidR="00A00B63" w:rsidRDefault="00A00B63" w:rsidP="00363B26"/>
    <w:p w14:paraId="373EFBBF" w14:textId="77777777" w:rsidR="00E36143" w:rsidRDefault="00E36143" w:rsidP="00363B26"/>
    <w:p w14:paraId="2BA885F2" w14:textId="77777777" w:rsidR="00A00B63" w:rsidRDefault="00A00B63" w:rsidP="00363B26"/>
    <w:p w14:paraId="7B274F5B" w14:textId="77777777" w:rsidR="00363B26" w:rsidRDefault="00363B26" w:rsidP="00363B26">
      <w:pPr>
        <w:rPr>
          <w:sz w:val="22"/>
          <w:szCs w:val="22"/>
        </w:rPr>
      </w:pPr>
      <w:r w:rsidRPr="00A00B63">
        <w:rPr>
          <w:sz w:val="22"/>
          <w:szCs w:val="22"/>
        </w:rPr>
        <w:fldChar w:fldCharType="begin">
          <w:ffData>
            <w:name w:val="Text5"/>
            <w:enabled/>
            <w:calcOnExit w:val="0"/>
            <w:textInput>
              <w:default w:val="_______"/>
            </w:textInput>
          </w:ffData>
        </w:fldChar>
      </w:r>
      <w:bookmarkStart w:id="0" w:name="Text5"/>
      <w:r w:rsidRPr="00A00B63">
        <w:rPr>
          <w:sz w:val="22"/>
          <w:szCs w:val="22"/>
        </w:rPr>
        <w:instrText xml:space="preserve"> FORMTEXT </w:instrText>
      </w:r>
      <w:r w:rsidRPr="00A00B63">
        <w:rPr>
          <w:sz w:val="22"/>
          <w:szCs w:val="22"/>
        </w:rPr>
      </w:r>
      <w:r w:rsidRPr="00A00B63">
        <w:rPr>
          <w:sz w:val="22"/>
          <w:szCs w:val="22"/>
        </w:rPr>
        <w:fldChar w:fldCharType="separate"/>
      </w:r>
      <w:r w:rsidRPr="00A00B63">
        <w:rPr>
          <w:noProof/>
          <w:sz w:val="22"/>
          <w:szCs w:val="22"/>
        </w:rPr>
        <w:t>_______</w:t>
      </w:r>
      <w:r w:rsidRPr="00A00B63">
        <w:rPr>
          <w:sz w:val="22"/>
          <w:szCs w:val="22"/>
        </w:rPr>
        <w:fldChar w:fldCharType="end"/>
      </w:r>
      <w:bookmarkEnd w:id="0"/>
    </w:p>
    <w:p w14:paraId="2E1C49F9" w14:textId="77777777" w:rsidR="00363B26" w:rsidRDefault="00363B26" w:rsidP="00363B26">
      <w:pPr>
        <w:rPr>
          <w:sz w:val="22"/>
          <w:szCs w:val="22"/>
        </w:rPr>
      </w:pPr>
    </w:p>
    <w:p w14:paraId="0E4EAF4D" w14:textId="77777777" w:rsidR="00A00B63" w:rsidRDefault="00363B26" w:rsidP="00363B26">
      <w:r w:rsidRPr="00363B26">
        <w:rPr>
          <w:i/>
          <w:noProof/>
          <w:sz w:val="22"/>
          <w:szCs w:val="22"/>
        </w:rPr>
        <w:drawing>
          <wp:anchor distT="0" distB="0" distL="114300" distR="114300" simplePos="0" relativeHeight="251663360" behindDoc="0" locked="0" layoutInCell="1" allowOverlap="1" wp14:anchorId="2A6A2A37" wp14:editId="45E23D7F">
            <wp:simplePos x="0" y="0"/>
            <wp:positionH relativeFrom="column">
              <wp:posOffset>0</wp:posOffset>
            </wp:positionH>
            <wp:positionV relativeFrom="paragraph">
              <wp:posOffset>0</wp:posOffset>
            </wp:positionV>
            <wp:extent cx="280670" cy="280670"/>
            <wp:effectExtent l="0" t="0" r="5080" b="508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63B26">
        <w:rPr>
          <w:i/>
          <w:sz w:val="22"/>
          <w:szCs w:val="22"/>
        </w:rPr>
        <w:t xml:space="preserve">Signature should be by the </w:t>
      </w:r>
      <w:r w:rsidR="00A00B63" w:rsidRPr="00363B26">
        <w:rPr>
          <w:i/>
          <w:sz w:val="22"/>
          <w:szCs w:val="22"/>
        </w:rPr>
        <w:t>Planning Director</w:t>
      </w:r>
      <w:r w:rsidRPr="00363B26">
        <w:rPr>
          <w:i/>
          <w:sz w:val="22"/>
          <w:szCs w:val="22"/>
        </w:rPr>
        <w:t xml:space="preserve"> or other appropriate staff member with their title</w:t>
      </w:r>
      <w:r>
        <w:t>.</w:t>
      </w:r>
    </w:p>
    <w:sectPr w:rsidR="00A00B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21EB" w14:textId="77777777" w:rsidR="000533C9" w:rsidRDefault="000533C9" w:rsidP="007A4845">
      <w:r>
        <w:separator/>
      </w:r>
    </w:p>
  </w:endnote>
  <w:endnote w:type="continuationSeparator" w:id="0">
    <w:p w14:paraId="729B0BA5" w14:textId="77777777" w:rsidR="000533C9" w:rsidRDefault="000533C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3741" w14:textId="77777777" w:rsidR="001F368C" w:rsidRDefault="001F3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3D42" w14:textId="38AE65AA"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w:t>
    </w:r>
    <w:r w:rsidR="00CA0FE5">
      <w:rPr>
        <w:rFonts w:ascii="Arial" w:eastAsia="Arial" w:hAnsi="Arial" w:cs="Arial"/>
        <w:sz w:val="15"/>
        <w:szCs w:val="15"/>
      </w:rPr>
      <w:t>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26T00:00:00Z">
          <w:dateFormat w:val="M/d/yyyy"/>
          <w:lid w:val="en-US"/>
          <w:storeMappedDataAs w:val="dateTime"/>
          <w:calendar w:val="gregorian"/>
        </w:date>
      </w:sdtPr>
      <w:sdtEndPr/>
      <w:sdtContent>
        <w:r w:rsidR="001F368C">
          <w:rPr>
            <w:rFonts w:ascii="Arial" w:eastAsia="Arial" w:hAnsi="Arial" w:cs="Arial"/>
            <w:sz w:val="15"/>
            <w:szCs w:val="15"/>
          </w:rPr>
          <w:t>7/26/2024</w:t>
        </w:r>
      </w:sdtContent>
    </w:sdt>
  </w:p>
  <w:p w14:paraId="6CBFD2F5" w14:textId="61E979C6" w:rsidR="001624F8" w:rsidRPr="001624F8" w:rsidRDefault="001F368C"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4048F">
          <w:rPr>
            <w:rFonts w:ascii="Arial" w:eastAsia="Arial" w:hAnsi="Arial" w:cs="Arial"/>
            <w:sz w:val="15"/>
            <w:szCs w:val="15"/>
          </w:rPr>
          <w:t>Restarting 60-Day Timeclock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E36143">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5A048" w14:textId="77777777" w:rsidR="001F368C" w:rsidRDefault="001F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1FAA" w14:textId="77777777" w:rsidR="000533C9" w:rsidRDefault="000533C9" w:rsidP="007A4845">
      <w:r>
        <w:separator/>
      </w:r>
    </w:p>
  </w:footnote>
  <w:footnote w:type="continuationSeparator" w:id="0">
    <w:p w14:paraId="2D5EB35F" w14:textId="77777777" w:rsidR="000533C9" w:rsidRDefault="000533C9"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2BA7" w14:textId="77777777" w:rsidR="001F368C" w:rsidRDefault="001F3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4FB7" w14:textId="77777777" w:rsidR="001F368C" w:rsidRDefault="001F3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ED30" w14:textId="77777777" w:rsidR="001F368C" w:rsidRDefault="001F3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8C3D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363290161">
    <w:abstractNumId w:val="1"/>
  </w:num>
  <w:num w:numId="2" w16cid:durableId="149201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C9"/>
    <w:rsid w:val="00003DF6"/>
    <w:rsid w:val="000533C9"/>
    <w:rsid w:val="00093EF2"/>
    <w:rsid w:val="000B306E"/>
    <w:rsid w:val="000C21AA"/>
    <w:rsid w:val="001305D5"/>
    <w:rsid w:val="001624F8"/>
    <w:rsid w:val="001823FD"/>
    <w:rsid w:val="001D122C"/>
    <w:rsid w:val="001F368C"/>
    <w:rsid w:val="002342E4"/>
    <w:rsid w:val="002B2A4A"/>
    <w:rsid w:val="003001DF"/>
    <w:rsid w:val="00307F09"/>
    <w:rsid w:val="00311244"/>
    <w:rsid w:val="00363B26"/>
    <w:rsid w:val="003D5E54"/>
    <w:rsid w:val="0045419D"/>
    <w:rsid w:val="00485567"/>
    <w:rsid w:val="00497632"/>
    <w:rsid w:val="004A7267"/>
    <w:rsid w:val="004B14EC"/>
    <w:rsid w:val="004B6F0D"/>
    <w:rsid w:val="0054048F"/>
    <w:rsid w:val="00545D83"/>
    <w:rsid w:val="0056674B"/>
    <w:rsid w:val="00594A11"/>
    <w:rsid w:val="005A714E"/>
    <w:rsid w:val="005D63A9"/>
    <w:rsid w:val="00683862"/>
    <w:rsid w:val="006C28AE"/>
    <w:rsid w:val="006D5E6C"/>
    <w:rsid w:val="006E3E28"/>
    <w:rsid w:val="0070334F"/>
    <w:rsid w:val="00742D35"/>
    <w:rsid w:val="007A4845"/>
    <w:rsid w:val="007B383C"/>
    <w:rsid w:val="007C3E3F"/>
    <w:rsid w:val="007F32FF"/>
    <w:rsid w:val="007F7B36"/>
    <w:rsid w:val="008108BA"/>
    <w:rsid w:val="008E29D4"/>
    <w:rsid w:val="008F4217"/>
    <w:rsid w:val="00961128"/>
    <w:rsid w:val="009662D2"/>
    <w:rsid w:val="009D2855"/>
    <w:rsid w:val="009F563E"/>
    <w:rsid w:val="00A00B63"/>
    <w:rsid w:val="00A4372B"/>
    <w:rsid w:val="00A57558"/>
    <w:rsid w:val="00A75C11"/>
    <w:rsid w:val="00AE0A12"/>
    <w:rsid w:val="00BA4642"/>
    <w:rsid w:val="00BA7387"/>
    <w:rsid w:val="00BB4064"/>
    <w:rsid w:val="00C579B5"/>
    <w:rsid w:val="00C73970"/>
    <w:rsid w:val="00CA0FE5"/>
    <w:rsid w:val="00CA61E3"/>
    <w:rsid w:val="00CD1668"/>
    <w:rsid w:val="00D36F96"/>
    <w:rsid w:val="00D93D2D"/>
    <w:rsid w:val="00DA35B9"/>
    <w:rsid w:val="00DE1A94"/>
    <w:rsid w:val="00DE6282"/>
    <w:rsid w:val="00E123CC"/>
    <w:rsid w:val="00E36143"/>
    <w:rsid w:val="00E37BEA"/>
    <w:rsid w:val="00E97E08"/>
    <w:rsid w:val="00F21888"/>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4F70"/>
  <w15:chartTrackingRefBased/>
  <w15:docId w15:val="{35BCF5EC-1EE1-4B86-AE70-85BD988C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0533C9"/>
    <w:rPr>
      <w:color w:val="0000FF" w:themeColor="hyperlink"/>
      <w:u w:val="single"/>
    </w:rPr>
  </w:style>
  <w:style w:type="character" w:styleId="Mention">
    <w:name w:val="Mention"/>
    <w:basedOn w:val="DefaultParagraphFont"/>
    <w:uiPriority w:val="99"/>
    <w:semiHidden/>
    <w:unhideWhenUsed/>
    <w:rsid w:val="000533C9"/>
    <w:rPr>
      <w:color w:val="2B579A"/>
      <w:shd w:val="clear" w:color="auto" w:fill="E6E6E6"/>
    </w:rPr>
  </w:style>
  <w:style w:type="character" w:styleId="CommentReference">
    <w:name w:val="annotation reference"/>
    <w:basedOn w:val="DefaultParagraphFont"/>
    <w:uiPriority w:val="99"/>
    <w:semiHidden/>
    <w:unhideWhenUsed/>
    <w:rsid w:val="00961128"/>
    <w:rPr>
      <w:sz w:val="16"/>
      <w:szCs w:val="16"/>
    </w:rPr>
  </w:style>
  <w:style w:type="paragraph" w:styleId="CommentText">
    <w:name w:val="annotation text"/>
    <w:basedOn w:val="Normal"/>
    <w:link w:val="CommentTextChar"/>
    <w:uiPriority w:val="99"/>
    <w:semiHidden/>
    <w:unhideWhenUsed/>
    <w:rsid w:val="00961128"/>
    <w:rPr>
      <w:sz w:val="20"/>
      <w:szCs w:val="20"/>
    </w:rPr>
  </w:style>
  <w:style w:type="character" w:customStyle="1" w:styleId="CommentTextChar">
    <w:name w:val="Comment Text Char"/>
    <w:basedOn w:val="DefaultParagraphFont"/>
    <w:link w:val="CommentText"/>
    <w:uiPriority w:val="99"/>
    <w:semiHidden/>
    <w:rsid w:val="00961128"/>
  </w:style>
  <w:style w:type="paragraph" w:styleId="CommentSubject">
    <w:name w:val="annotation subject"/>
    <w:basedOn w:val="CommentText"/>
    <w:next w:val="CommentText"/>
    <w:link w:val="CommentSubjectChar"/>
    <w:uiPriority w:val="99"/>
    <w:semiHidden/>
    <w:unhideWhenUsed/>
    <w:rsid w:val="00961128"/>
    <w:rPr>
      <w:b/>
      <w:bCs/>
    </w:rPr>
  </w:style>
  <w:style w:type="character" w:customStyle="1" w:styleId="CommentSubjectChar">
    <w:name w:val="Comment Subject Char"/>
    <w:basedOn w:val="CommentTextChar"/>
    <w:link w:val="CommentSubject"/>
    <w:uiPriority w:val="99"/>
    <w:semiHidden/>
    <w:rsid w:val="00961128"/>
    <w:rPr>
      <w:b/>
      <w:bCs/>
    </w:rPr>
  </w:style>
  <w:style w:type="paragraph" w:styleId="BalloonText">
    <w:name w:val="Balloon Text"/>
    <w:basedOn w:val="Normal"/>
    <w:link w:val="BalloonTextChar"/>
    <w:uiPriority w:val="99"/>
    <w:semiHidden/>
    <w:unhideWhenUsed/>
    <w:rsid w:val="00961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zoning-guide-for-citi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5DF2455A594267A10C4554B4F958CA"/>
        <w:category>
          <w:name w:val="General"/>
          <w:gallery w:val="placeholder"/>
        </w:category>
        <w:types>
          <w:type w:val="bbPlcHdr"/>
        </w:types>
        <w:behaviors>
          <w:behavior w:val="content"/>
        </w:behaviors>
        <w:guid w:val="{EFE441AA-BD5F-4F7F-9BF3-349CAABB56C6}"/>
      </w:docPartPr>
      <w:docPartBody>
        <w:p w:rsidR="003D0BA8" w:rsidRDefault="003D0BA8">
          <w:pPr>
            <w:pStyle w:val="E25DF2455A594267A10C4554B4F958C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8"/>
    <w:rsid w:val="003D0BA8"/>
    <w:rsid w:val="0049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5DF2455A594267A10C4554B4F958CA">
    <w:name w:val="E25DF2455A594267A10C4554B4F9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Restarting 60-Day Timeclock Letter</vt:lpstr>
    </vt:vector>
  </TitlesOfParts>
  <Company>League of Minnesota Cities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Restarting 60-Day Timeclock Letter</dc:title>
  <dc:subject/>
  <dc:creator>League of Minnesota Cities</dc:creator>
  <cp:keywords/>
  <dc:description/>
  <cp:lastModifiedBy>Hartnett, Kyle</cp:lastModifiedBy>
  <cp:revision>12</cp:revision>
  <dcterms:created xsi:type="dcterms:W3CDTF">2017-08-16T19:04:00Z</dcterms:created>
  <dcterms:modified xsi:type="dcterms:W3CDTF">2024-07-26T16:05:00Z</dcterms:modified>
</cp:coreProperties>
</file>