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E102" w14:textId="3518BF71" w:rsidR="00CA43A3" w:rsidRPr="001B23C8" w:rsidRDefault="00D33CA8" w:rsidP="007B234F">
      <w:pPr>
        <w:spacing w:after="0"/>
        <w:rPr>
          <w:rFonts w:ascii="Franklin Gothic Medium" w:hAnsi="Franklin Gothic Medium" w:cs="Arial"/>
          <w:sz w:val="27"/>
          <w:szCs w:val="27"/>
        </w:rPr>
      </w:pPr>
      <w:r w:rsidRPr="001B23C8">
        <w:rPr>
          <w:rFonts w:ascii="Franklin Gothic Medium" w:hAnsi="Franklin Gothic Medium" w:cs="Arial"/>
          <w:sz w:val="27"/>
          <w:szCs w:val="27"/>
        </w:rPr>
        <w:t>Responding to Mental Health Crisis Calls, LMC Model Policy</w:t>
      </w:r>
    </w:p>
    <w:p w14:paraId="29A1B116" w14:textId="4A77DE7D" w:rsidR="00D33CA8" w:rsidRDefault="00D33CA8" w:rsidP="008C0BB6">
      <w:pPr>
        <w:spacing w:after="0"/>
        <w:rPr>
          <w:rFonts w:ascii="Times New Roman" w:hAnsi="Times New Roman" w:cs="Times New Roman"/>
          <w:sz w:val="24"/>
          <w:szCs w:val="24"/>
        </w:rPr>
      </w:pPr>
    </w:p>
    <w:p w14:paraId="0DA66692" w14:textId="02032FEF" w:rsidR="00D33CA8" w:rsidRPr="007B6DBF" w:rsidRDefault="00DA6EA4" w:rsidP="00431878">
      <w:pPr>
        <w:spacing w:after="0" w:line="240" w:lineRule="auto"/>
        <w:rPr>
          <w:rFonts w:ascii="Times New Roman" w:eastAsia="Times New Roman" w:hAnsi="Times New Roman" w:cs="Times New Roman"/>
          <w:i/>
        </w:rPr>
      </w:pPr>
      <w:r w:rsidRPr="00DA6EA4">
        <w:rPr>
          <w:rFonts w:ascii="Times New Roman" w:eastAsia="Times New Roman" w:hAnsi="Times New Roman" w:cs="Times New Roman"/>
          <w:i/>
        </w:rPr>
        <w:t>The League of Minnesota Cities partnered with the Minnesota Chiefs of Police Association and the Minnesota Sheriffs</w:t>
      </w:r>
      <w:r w:rsidR="006D20B5">
        <w:rPr>
          <w:rFonts w:ascii="Times New Roman" w:eastAsia="Times New Roman" w:hAnsi="Times New Roman" w:cs="Times New Roman"/>
          <w:i/>
        </w:rPr>
        <w:t>’</w:t>
      </w:r>
      <w:r w:rsidRPr="00DA6EA4">
        <w:rPr>
          <w:rFonts w:ascii="Times New Roman" w:eastAsia="Times New Roman" w:hAnsi="Times New Roman" w:cs="Times New Roman"/>
          <w:i/>
        </w:rPr>
        <w:t xml:space="preserve"> Association to develop </w:t>
      </w:r>
      <w:r>
        <w:rPr>
          <w:rFonts w:ascii="Times New Roman" w:eastAsia="Times New Roman" w:hAnsi="Times New Roman" w:cs="Times New Roman"/>
          <w:i/>
        </w:rPr>
        <w:t xml:space="preserve">this policy. It was </w:t>
      </w:r>
      <w:r w:rsidR="00D33CA8" w:rsidRPr="00D33CA8">
        <w:rPr>
          <w:rFonts w:ascii="Times New Roman" w:eastAsia="Times New Roman" w:hAnsi="Times New Roman" w:cs="Times New Roman"/>
          <w:i/>
        </w:rPr>
        <w:t xml:space="preserve">thoughtfully developed </w:t>
      </w:r>
      <w:r>
        <w:rPr>
          <w:rFonts w:ascii="Times New Roman" w:eastAsia="Times New Roman" w:hAnsi="Times New Roman" w:cs="Times New Roman"/>
          <w:i/>
        </w:rPr>
        <w:t>fo</w:t>
      </w:r>
      <w:r w:rsidR="00D33CA8" w:rsidRPr="00D33CA8">
        <w:rPr>
          <w:rFonts w:ascii="Times New Roman" w:eastAsia="Times New Roman" w:hAnsi="Times New Roman" w:cs="Times New Roman"/>
          <w:i/>
        </w:rPr>
        <w:t>r a city</w:t>
      </w:r>
      <w:r w:rsidR="005F19A2">
        <w:rPr>
          <w:rFonts w:ascii="Times New Roman" w:eastAsia="Times New Roman" w:hAnsi="Times New Roman" w:cs="Times New Roman"/>
          <w:i/>
        </w:rPr>
        <w:t xml:space="preserve"> or county</w:t>
      </w:r>
      <w:r w:rsidR="00D33CA8" w:rsidRPr="00D33CA8">
        <w:rPr>
          <w:rFonts w:ascii="Times New Roman" w:eastAsia="Times New Roman" w:hAnsi="Times New Roman" w:cs="Times New Roman"/>
          <w:i/>
        </w:rPr>
        <w:t>’s consideration</w:t>
      </w:r>
      <w:r>
        <w:rPr>
          <w:rFonts w:ascii="Times New Roman" w:eastAsia="Times New Roman" w:hAnsi="Times New Roman" w:cs="Times New Roman"/>
          <w:i/>
        </w:rPr>
        <w:t xml:space="preserve">, but it </w:t>
      </w:r>
      <w:r w:rsidR="00D33CA8" w:rsidRPr="00D33CA8">
        <w:rPr>
          <w:rFonts w:ascii="Times New Roman" w:eastAsia="Times New Roman" w:hAnsi="Times New Roman" w:cs="Times New Roman"/>
          <w:i/>
        </w:rPr>
        <w:t>should be customized as appropriate for individual city</w:t>
      </w:r>
      <w:r w:rsidR="005F19A2">
        <w:rPr>
          <w:rFonts w:ascii="Times New Roman" w:eastAsia="Times New Roman" w:hAnsi="Times New Roman" w:cs="Times New Roman"/>
          <w:i/>
        </w:rPr>
        <w:t xml:space="preserve"> or county’s </w:t>
      </w:r>
      <w:r w:rsidR="00D33CA8" w:rsidRPr="00D33CA8">
        <w:rPr>
          <w:rFonts w:ascii="Times New Roman" w:eastAsia="Times New Roman" w:hAnsi="Times New Roman" w:cs="Times New Roman"/>
          <w:i/>
        </w:rPr>
        <w:t>circumstances in consultation with the city</w:t>
      </w:r>
      <w:r w:rsidR="005F19A2">
        <w:rPr>
          <w:rFonts w:ascii="Times New Roman" w:eastAsia="Times New Roman" w:hAnsi="Times New Roman" w:cs="Times New Roman"/>
          <w:i/>
        </w:rPr>
        <w:t xml:space="preserve"> or county’s </w:t>
      </w:r>
      <w:r w:rsidR="00D33CA8" w:rsidRPr="00D33CA8">
        <w:rPr>
          <w:rFonts w:ascii="Times New Roman" w:eastAsia="Times New Roman" w:hAnsi="Times New Roman" w:cs="Times New Roman"/>
          <w:i/>
        </w:rPr>
        <w:t>attorney. Helpful background information on this model may be found in</w:t>
      </w:r>
      <w:r w:rsidR="003230CE">
        <w:rPr>
          <w:rFonts w:ascii="Times New Roman" w:eastAsia="Times New Roman" w:hAnsi="Times New Roman" w:cs="Times New Roman"/>
          <w:i/>
        </w:rPr>
        <w:t xml:space="preserve"> the guide “</w:t>
      </w:r>
      <w:hyperlink r:id="rId10" w:history="1">
        <w:r w:rsidR="003230CE" w:rsidRPr="003230CE">
          <w:rPr>
            <w:rStyle w:val="Hyperlink"/>
            <w:rFonts w:ascii="Times New Roman" w:eastAsia="Times New Roman" w:hAnsi="Times New Roman" w:cs="Times New Roman"/>
            <w:i/>
          </w:rPr>
          <w:t>Best Practices in Law Enforcement Responses to Mental Health Crises</w:t>
        </w:r>
      </w:hyperlink>
      <w:r w:rsidR="003230CE">
        <w:rPr>
          <w:rFonts w:ascii="Times New Roman" w:eastAsia="Times New Roman" w:hAnsi="Times New Roman" w:cs="Times New Roman"/>
          <w:i/>
        </w:rPr>
        <w:t>.”</w:t>
      </w:r>
    </w:p>
    <w:p w14:paraId="28FE1073" w14:textId="6DA16ABC" w:rsidR="00431878" w:rsidRPr="00D33CA8" w:rsidRDefault="00431878" w:rsidP="007B234F">
      <w:pPr>
        <w:spacing w:after="0" w:line="240" w:lineRule="auto"/>
        <w:rPr>
          <w:rFonts w:ascii="Times New Roman" w:hAnsi="Times New Roman" w:cs="Times New Roman"/>
          <w:sz w:val="24"/>
          <w:szCs w:val="24"/>
        </w:rPr>
      </w:pPr>
    </w:p>
    <w:p w14:paraId="43B9B2A0" w14:textId="4AC11DCF" w:rsidR="00D33CA8" w:rsidRPr="00D33CA8" w:rsidRDefault="00D33CA8" w:rsidP="00D14052">
      <w:pPr>
        <w:spacing w:after="0" w:line="240" w:lineRule="auto"/>
        <w:ind w:left="720"/>
        <w:rPr>
          <w:rFonts w:ascii="Times New Roman" w:hAnsi="Times New Roman" w:cs="Times New Roman"/>
          <w:b/>
          <w:sz w:val="24"/>
          <w:szCs w:val="24"/>
        </w:rPr>
      </w:pPr>
      <w:r w:rsidRPr="00D33CA8">
        <w:rPr>
          <w:rFonts w:ascii="Times New Roman" w:hAnsi="Times New Roman" w:cs="Times New Roman"/>
          <w:b/>
          <w:noProof/>
          <w:sz w:val="24"/>
          <w:szCs w:val="24"/>
        </w:rPr>
        <w:drawing>
          <wp:anchor distT="0" distB="0" distL="114300" distR="114300" simplePos="0" relativeHeight="251659264" behindDoc="1" locked="0" layoutInCell="1" allowOverlap="1" wp14:anchorId="21E1EA68" wp14:editId="429B1AD6">
            <wp:simplePos x="0" y="0"/>
            <wp:positionH relativeFrom="margin">
              <wp:align>left</wp:align>
            </wp:positionH>
            <wp:positionV relativeFrom="paragraph">
              <wp:posOffset>11430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33CA8">
        <w:rPr>
          <w:rFonts w:ascii="Times New Roman" w:hAnsi="Times New Roman" w:cs="Times New Roman"/>
          <w:b/>
          <w:sz w:val="24"/>
          <w:szCs w:val="24"/>
        </w:rPr>
        <w:t>This icon marks places where the city must customize the model. They offer additional provisions, optional language, or comments for your consideration.</w:t>
      </w:r>
      <w:r w:rsidR="007A1AD3">
        <w:rPr>
          <w:rFonts w:ascii="Times New Roman" w:hAnsi="Times New Roman" w:cs="Times New Roman"/>
          <w:b/>
          <w:sz w:val="24"/>
          <w:szCs w:val="24"/>
        </w:rPr>
        <w:t xml:space="preserve"> Text marked in </w:t>
      </w:r>
      <w:r w:rsidR="007A1AD3" w:rsidRPr="007A1AD3">
        <w:rPr>
          <w:rFonts w:ascii="Times New Roman" w:hAnsi="Times New Roman" w:cs="Times New Roman"/>
          <w:b/>
          <w:i/>
          <w:iCs/>
          <w:sz w:val="24"/>
          <w:szCs w:val="24"/>
        </w:rPr>
        <w:t>[Italic brackets]</w:t>
      </w:r>
      <w:r w:rsidR="007A1AD3" w:rsidRPr="001B23C8">
        <w:rPr>
          <w:rFonts w:ascii="Times New Roman" w:hAnsi="Times New Roman" w:cs="Times New Roman"/>
          <w:b/>
          <w:sz w:val="24"/>
          <w:szCs w:val="24"/>
        </w:rPr>
        <w:t xml:space="preserve"> is a placeholder for agency-specific language.</w:t>
      </w:r>
      <w:r w:rsidRPr="00D33CA8">
        <w:rPr>
          <w:rFonts w:ascii="Times New Roman" w:hAnsi="Times New Roman" w:cs="Times New Roman"/>
          <w:b/>
          <w:sz w:val="24"/>
          <w:szCs w:val="24"/>
        </w:rPr>
        <w:t xml:space="preserve"> The icon, and language you do not wish to include, should be deleted from this model before use. Make other changes, as needed, to customize the model for your city.</w:t>
      </w:r>
    </w:p>
    <w:p w14:paraId="4D21CC0F" w14:textId="77777777" w:rsidR="001B23C8" w:rsidRDefault="001B23C8" w:rsidP="008C0BB6">
      <w:pPr>
        <w:spacing w:after="0"/>
        <w:rPr>
          <w:rFonts w:ascii="Times New Roman" w:hAnsi="Times New Roman" w:cs="Times New Roman"/>
          <w:b/>
          <w:bCs/>
          <w:sz w:val="28"/>
          <w:szCs w:val="28"/>
        </w:rPr>
      </w:pPr>
    </w:p>
    <w:p w14:paraId="663B0BC6" w14:textId="4A056A14" w:rsidR="001B23C8" w:rsidRPr="001B23C8" w:rsidRDefault="007A1AD3" w:rsidP="001B23C8">
      <w:pPr>
        <w:spacing w:after="0" w:line="240" w:lineRule="auto"/>
        <w:jc w:val="center"/>
        <w:rPr>
          <w:rFonts w:ascii="Times New Roman" w:hAnsi="Times New Roman" w:cs="Times New Roman"/>
          <w:b/>
          <w:sz w:val="32"/>
          <w:szCs w:val="32"/>
        </w:rPr>
      </w:pPr>
      <w:r w:rsidRPr="00A613C0">
        <w:rPr>
          <w:rFonts w:ascii="Times New Roman" w:hAnsi="Times New Roman" w:cs="Times New Roman"/>
          <w:b/>
          <w:i/>
          <w:iCs/>
          <w:noProof/>
          <w:sz w:val="32"/>
          <w:szCs w:val="32"/>
        </w:rPr>
        <w:drawing>
          <wp:anchor distT="0" distB="0" distL="114300" distR="114300" simplePos="0" relativeHeight="251667456" behindDoc="1" locked="0" layoutInCell="1" allowOverlap="1" wp14:anchorId="24861B63" wp14:editId="0F1DCAA5">
            <wp:simplePos x="0" y="0"/>
            <wp:positionH relativeFrom="margin">
              <wp:align>left</wp:align>
            </wp:positionH>
            <wp:positionV relativeFrom="paragraph">
              <wp:posOffset>77470</wp:posOffset>
            </wp:positionV>
            <wp:extent cx="280670" cy="286385"/>
            <wp:effectExtent l="0" t="0" r="5080" b="0"/>
            <wp:wrapTight wrapText="bothSides">
              <wp:wrapPolygon edited="0">
                <wp:start x="4398" y="0"/>
                <wp:lineTo x="0" y="4310"/>
                <wp:lineTo x="0" y="15805"/>
                <wp:lineTo x="4398" y="20115"/>
                <wp:lineTo x="16127" y="20115"/>
                <wp:lineTo x="20525" y="15805"/>
                <wp:lineTo x="20525" y="4310"/>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anchor>
        </w:drawing>
      </w:r>
      <w:r w:rsidR="00A613C0" w:rsidRPr="00A613C0">
        <w:rPr>
          <w:rFonts w:ascii="Times New Roman" w:hAnsi="Times New Roman" w:cs="Times New Roman"/>
          <w:b/>
          <w:i/>
          <w:iCs/>
          <w:sz w:val="32"/>
          <w:szCs w:val="32"/>
        </w:rPr>
        <w:t>[</w:t>
      </w:r>
      <w:r w:rsidR="001B23C8" w:rsidRPr="00A613C0">
        <w:rPr>
          <w:rFonts w:ascii="Times New Roman" w:hAnsi="Times New Roman" w:cs="Times New Roman"/>
          <w:b/>
          <w:i/>
          <w:iCs/>
          <w:sz w:val="32"/>
          <w:szCs w:val="32"/>
        </w:rPr>
        <w:t>City</w:t>
      </w:r>
      <w:r w:rsidR="00A613C0" w:rsidRPr="00A613C0">
        <w:rPr>
          <w:rFonts w:ascii="Times New Roman" w:hAnsi="Times New Roman" w:cs="Times New Roman"/>
          <w:b/>
          <w:i/>
          <w:iCs/>
          <w:sz w:val="32"/>
          <w:szCs w:val="32"/>
        </w:rPr>
        <w:t>] [County]</w:t>
      </w:r>
      <w:r w:rsidR="001B23C8" w:rsidRPr="001B23C8">
        <w:rPr>
          <w:rFonts w:ascii="Times New Roman" w:hAnsi="Times New Roman" w:cs="Times New Roman"/>
          <w:b/>
          <w:sz w:val="32"/>
          <w:szCs w:val="32"/>
        </w:rPr>
        <w:t xml:space="preserve"> of </w:t>
      </w:r>
      <w:r w:rsidR="001B23C8" w:rsidRPr="001B23C8">
        <w:rPr>
          <w:rFonts w:ascii="Times New Roman" w:hAnsi="Times New Roman" w:cs="Times New Roman"/>
          <w:b/>
          <w:sz w:val="32"/>
          <w:szCs w:val="32"/>
        </w:rPr>
        <w:fldChar w:fldCharType="begin">
          <w:ffData>
            <w:name w:val="Text5"/>
            <w:enabled/>
            <w:calcOnExit w:val="0"/>
            <w:textInput>
              <w:default w:val="_______"/>
            </w:textInput>
          </w:ffData>
        </w:fldChar>
      </w:r>
      <w:bookmarkStart w:id="0" w:name="Text5"/>
      <w:r w:rsidR="001B23C8" w:rsidRPr="001B23C8">
        <w:rPr>
          <w:rFonts w:ascii="Times New Roman" w:hAnsi="Times New Roman" w:cs="Times New Roman"/>
          <w:b/>
          <w:sz w:val="32"/>
          <w:szCs w:val="32"/>
        </w:rPr>
        <w:instrText xml:space="preserve"> FORMTEXT </w:instrText>
      </w:r>
      <w:r w:rsidR="001B23C8" w:rsidRPr="001B23C8">
        <w:rPr>
          <w:rFonts w:ascii="Times New Roman" w:hAnsi="Times New Roman" w:cs="Times New Roman"/>
          <w:b/>
          <w:sz w:val="32"/>
          <w:szCs w:val="32"/>
        </w:rPr>
      </w:r>
      <w:r w:rsidR="001B23C8" w:rsidRPr="001B23C8">
        <w:rPr>
          <w:rFonts w:ascii="Times New Roman" w:hAnsi="Times New Roman" w:cs="Times New Roman"/>
          <w:b/>
          <w:sz w:val="32"/>
          <w:szCs w:val="32"/>
        </w:rPr>
        <w:fldChar w:fldCharType="separate"/>
      </w:r>
      <w:r w:rsidR="001B23C8" w:rsidRPr="001B23C8">
        <w:rPr>
          <w:rFonts w:ascii="Times New Roman" w:hAnsi="Times New Roman" w:cs="Times New Roman"/>
          <w:b/>
          <w:noProof/>
          <w:sz w:val="32"/>
          <w:szCs w:val="32"/>
        </w:rPr>
        <w:t>_______</w:t>
      </w:r>
      <w:r w:rsidR="001B23C8" w:rsidRPr="001B23C8">
        <w:rPr>
          <w:rFonts w:ascii="Times New Roman" w:hAnsi="Times New Roman" w:cs="Times New Roman"/>
          <w:sz w:val="32"/>
          <w:szCs w:val="32"/>
        </w:rPr>
        <w:fldChar w:fldCharType="end"/>
      </w:r>
      <w:bookmarkEnd w:id="0"/>
      <w:r w:rsidR="001B23C8" w:rsidRPr="001B23C8">
        <w:rPr>
          <w:rFonts w:ascii="Times New Roman" w:hAnsi="Times New Roman" w:cs="Times New Roman"/>
          <w:b/>
          <w:sz w:val="32"/>
          <w:szCs w:val="32"/>
        </w:rPr>
        <w:t>, Minnesota</w:t>
      </w:r>
    </w:p>
    <w:p w14:paraId="023F9542" w14:textId="604BBE13" w:rsidR="001B23C8" w:rsidRPr="001B23C8" w:rsidRDefault="001B23C8" w:rsidP="001B23C8">
      <w:pPr>
        <w:spacing w:after="0" w:line="240" w:lineRule="auto"/>
        <w:jc w:val="center"/>
        <w:rPr>
          <w:rFonts w:ascii="Times New Roman" w:hAnsi="Times New Roman" w:cs="Times New Roman"/>
          <w:b/>
          <w:sz w:val="32"/>
          <w:szCs w:val="32"/>
        </w:rPr>
      </w:pPr>
      <w:r w:rsidRPr="001B23C8">
        <w:rPr>
          <w:rFonts w:ascii="Times New Roman" w:hAnsi="Times New Roman" w:cs="Times New Roman"/>
          <w:b/>
          <w:sz w:val="32"/>
          <w:szCs w:val="32"/>
        </w:rPr>
        <w:t>Responses to Mental Health Crises</w:t>
      </w:r>
    </w:p>
    <w:p w14:paraId="6546BFDA" w14:textId="77777777" w:rsidR="001B23C8" w:rsidRDefault="001B23C8" w:rsidP="008C0BB6">
      <w:pPr>
        <w:spacing w:after="0"/>
        <w:rPr>
          <w:rFonts w:ascii="Times New Roman" w:hAnsi="Times New Roman" w:cs="Times New Roman"/>
          <w:b/>
          <w:bCs/>
          <w:sz w:val="28"/>
          <w:szCs w:val="28"/>
        </w:rPr>
      </w:pPr>
    </w:p>
    <w:p w14:paraId="53E8C5CA" w14:textId="249E3AE9" w:rsidR="008C0BB6" w:rsidRPr="00E75943" w:rsidRDefault="00202347" w:rsidP="008C0BB6">
      <w:pPr>
        <w:spacing w:after="0"/>
        <w:rPr>
          <w:rFonts w:ascii="Franklin Gothic Medium" w:hAnsi="Franklin Gothic Medium" w:cs="Times New Roman"/>
          <w:sz w:val="23"/>
          <w:szCs w:val="23"/>
        </w:rPr>
      </w:pPr>
      <w:r w:rsidRPr="00E75943">
        <w:rPr>
          <w:rFonts w:ascii="Franklin Gothic Medium" w:hAnsi="Franklin Gothic Medium" w:cs="Times New Roman"/>
          <w:sz w:val="23"/>
          <w:szCs w:val="23"/>
        </w:rPr>
        <w:t xml:space="preserve">Purpose </w:t>
      </w:r>
    </w:p>
    <w:p w14:paraId="08FF80DC" w14:textId="6CC759F1" w:rsidR="00586691" w:rsidRPr="00D33CA8" w:rsidRDefault="00202347" w:rsidP="009A5AC9">
      <w:pPr>
        <w:spacing w:after="0" w:line="240" w:lineRule="auto"/>
        <w:rPr>
          <w:rFonts w:ascii="Times New Roman" w:hAnsi="Times New Roman" w:cs="Times New Roman"/>
          <w:sz w:val="24"/>
          <w:szCs w:val="24"/>
        </w:rPr>
      </w:pPr>
      <w:r>
        <w:rPr>
          <w:rFonts w:ascii="Times New Roman" w:hAnsi="Times New Roman" w:cs="Times New Roman"/>
          <w:sz w:val="24"/>
          <w:szCs w:val="24"/>
        </w:rPr>
        <w:t>Significant numbers</w:t>
      </w:r>
      <w:r w:rsidR="00913CF2" w:rsidRPr="00D33CA8">
        <w:rPr>
          <w:rFonts w:ascii="Times New Roman" w:hAnsi="Times New Roman" w:cs="Times New Roman"/>
          <w:sz w:val="24"/>
          <w:szCs w:val="24"/>
        </w:rPr>
        <w:t xml:space="preserve"> of people in</w:t>
      </w:r>
      <w:r w:rsidR="00F35865">
        <w:rPr>
          <w:rFonts w:ascii="Times New Roman" w:hAnsi="Times New Roman" w:cs="Times New Roman"/>
          <w:sz w:val="24"/>
          <w:szCs w:val="24"/>
        </w:rPr>
        <w:t xml:space="preserve"> the United States</w:t>
      </w:r>
      <w:r w:rsidR="00913CF2" w:rsidRPr="00D33CA8">
        <w:rPr>
          <w:rFonts w:ascii="Times New Roman" w:hAnsi="Times New Roman" w:cs="Times New Roman"/>
          <w:sz w:val="24"/>
          <w:szCs w:val="24"/>
        </w:rPr>
        <w:t xml:space="preserve"> are affected by mental illness</w:t>
      </w:r>
      <w:r w:rsidR="00944E11" w:rsidRPr="00D33CA8">
        <w:rPr>
          <w:rFonts w:ascii="Times New Roman" w:hAnsi="Times New Roman" w:cs="Times New Roman"/>
          <w:sz w:val="24"/>
          <w:szCs w:val="24"/>
        </w:rPr>
        <w:t xml:space="preserve"> and substance use disorders</w:t>
      </w:r>
      <w:r w:rsidR="00AC4607" w:rsidRPr="00D33CA8">
        <w:rPr>
          <w:rFonts w:ascii="Times New Roman" w:hAnsi="Times New Roman" w:cs="Times New Roman"/>
          <w:sz w:val="24"/>
          <w:szCs w:val="24"/>
        </w:rPr>
        <w:t xml:space="preserve">. </w:t>
      </w:r>
      <w:r w:rsidR="00EF2992">
        <w:rPr>
          <w:rFonts w:ascii="Times New Roman" w:hAnsi="Times New Roman" w:cs="Times New Roman"/>
          <w:sz w:val="24"/>
          <w:szCs w:val="24"/>
        </w:rPr>
        <w:t>This</w:t>
      </w:r>
      <w:r w:rsidR="00AE1163">
        <w:rPr>
          <w:rFonts w:ascii="Times New Roman" w:hAnsi="Times New Roman" w:cs="Times New Roman"/>
          <w:sz w:val="24"/>
          <w:szCs w:val="24"/>
        </w:rPr>
        <w:t>,</w:t>
      </w:r>
      <w:r w:rsidR="00EF2992">
        <w:rPr>
          <w:rFonts w:ascii="Times New Roman" w:hAnsi="Times New Roman" w:cs="Times New Roman"/>
          <w:sz w:val="24"/>
          <w:szCs w:val="24"/>
        </w:rPr>
        <w:t xml:space="preserve"> combined with limited funding for services and treatment</w:t>
      </w:r>
      <w:r w:rsidR="00AE1163">
        <w:rPr>
          <w:rFonts w:ascii="Times New Roman" w:hAnsi="Times New Roman" w:cs="Times New Roman"/>
          <w:sz w:val="24"/>
          <w:szCs w:val="24"/>
        </w:rPr>
        <w:t>,</w:t>
      </w:r>
      <w:r w:rsidR="00EF2992">
        <w:rPr>
          <w:rFonts w:ascii="Times New Roman" w:hAnsi="Times New Roman" w:cs="Times New Roman"/>
          <w:sz w:val="24"/>
          <w:szCs w:val="24"/>
        </w:rPr>
        <w:t xml:space="preserve"> has left law enforcement officers facing expanded responsibilities for addressing mental illness and </w:t>
      </w:r>
      <w:r w:rsidR="004D767F" w:rsidRPr="00D33CA8">
        <w:rPr>
          <w:rFonts w:ascii="Times New Roman" w:hAnsi="Times New Roman" w:cs="Times New Roman"/>
          <w:sz w:val="24"/>
          <w:szCs w:val="24"/>
        </w:rPr>
        <w:t>responding to those in crisis</w:t>
      </w:r>
      <w:r>
        <w:rPr>
          <w:rFonts w:ascii="Times New Roman" w:hAnsi="Times New Roman" w:cs="Times New Roman"/>
          <w:sz w:val="24"/>
          <w:szCs w:val="24"/>
        </w:rPr>
        <w:t xml:space="preserve">. </w:t>
      </w:r>
      <w:r w:rsidR="00A46A58" w:rsidRPr="00D33CA8">
        <w:rPr>
          <w:rFonts w:ascii="Times New Roman" w:hAnsi="Times New Roman" w:cs="Times New Roman"/>
          <w:sz w:val="24"/>
          <w:szCs w:val="24"/>
        </w:rPr>
        <w:t>This policy establishes gui</w:t>
      </w:r>
      <w:r w:rsidR="00C81CE8">
        <w:rPr>
          <w:rFonts w:ascii="Times New Roman" w:hAnsi="Times New Roman" w:cs="Times New Roman"/>
          <w:sz w:val="24"/>
          <w:szCs w:val="24"/>
        </w:rPr>
        <w:t>delines for officers responding to mental health crisis situations. However, b</w:t>
      </w:r>
      <w:r w:rsidR="008C0BB6" w:rsidRPr="00D33CA8">
        <w:rPr>
          <w:rFonts w:ascii="Times New Roman" w:hAnsi="Times New Roman" w:cs="Times New Roman"/>
          <w:sz w:val="24"/>
          <w:szCs w:val="24"/>
        </w:rPr>
        <w:t xml:space="preserve">ecause of the wide variation in circumstances and the unpredictable nature of human behavior, it will be necessary for officers to rely on their professional judgment and training to </w:t>
      </w:r>
      <w:r w:rsidR="007B5F70">
        <w:rPr>
          <w:rFonts w:ascii="Times New Roman" w:hAnsi="Times New Roman" w:cs="Times New Roman"/>
          <w:sz w:val="24"/>
          <w:szCs w:val="24"/>
        </w:rPr>
        <w:t xml:space="preserve">assess </w:t>
      </w:r>
      <w:r w:rsidR="008C0BB6" w:rsidRPr="00D33CA8">
        <w:rPr>
          <w:rFonts w:ascii="Times New Roman" w:hAnsi="Times New Roman" w:cs="Times New Roman"/>
          <w:sz w:val="24"/>
          <w:szCs w:val="24"/>
        </w:rPr>
        <w:t>situations and determine an appropriate course of action.</w:t>
      </w:r>
    </w:p>
    <w:p w14:paraId="7295AC38" w14:textId="77777777" w:rsidR="00586691" w:rsidRPr="00D33CA8" w:rsidRDefault="00586691" w:rsidP="008C0BB6">
      <w:pPr>
        <w:spacing w:after="0"/>
        <w:rPr>
          <w:rFonts w:ascii="Times New Roman" w:hAnsi="Times New Roman" w:cs="Times New Roman"/>
          <w:b/>
          <w:bCs/>
          <w:sz w:val="24"/>
          <w:szCs w:val="24"/>
        </w:rPr>
      </w:pPr>
    </w:p>
    <w:p w14:paraId="1FD09489" w14:textId="466B6DF1" w:rsidR="00CA43A3" w:rsidRPr="00E75943" w:rsidRDefault="00D14052" w:rsidP="008C0BB6">
      <w:pPr>
        <w:spacing w:after="0"/>
        <w:rPr>
          <w:rFonts w:ascii="Franklin Gothic Medium" w:hAnsi="Franklin Gothic Medium" w:cs="Times New Roman"/>
          <w:sz w:val="23"/>
          <w:szCs w:val="23"/>
        </w:rPr>
      </w:pPr>
      <w:r w:rsidRPr="00E75943">
        <w:rPr>
          <w:rFonts w:ascii="Franklin Gothic Medium" w:hAnsi="Franklin Gothic Medium" w:cs="Times New Roman"/>
          <w:sz w:val="23"/>
          <w:szCs w:val="23"/>
        </w:rPr>
        <w:t xml:space="preserve">Policy </w:t>
      </w:r>
    </w:p>
    <w:p w14:paraId="589917B5" w14:textId="56BFFE7C" w:rsidR="00CA43A3" w:rsidRPr="00D33CA8" w:rsidRDefault="00CA43A3" w:rsidP="00D14052">
      <w:pPr>
        <w:spacing w:after="0" w:line="240" w:lineRule="auto"/>
        <w:rPr>
          <w:rFonts w:ascii="Times New Roman" w:hAnsi="Times New Roman" w:cs="Times New Roman"/>
          <w:sz w:val="24"/>
          <w:szCs w:val="24"/>
        </w:rPr>
      </w:pPr>
      <w:r w:rsidRPr="00D33CA8">
        <w:rPr>
          <w:rFonts w:ascii="Times New Roman" w:hAnsi="Times New Roman" w:cs="Times New Roman"/>
          <w:sz w:val="24"/>
          <w:szCs w:val="24"/>
        </w:rPr>
        <w:t xml:space="preserve">It </w:t>
      </w:r>
      <w:r w:rsidR="00D14052">
        <w:rPr>
          <w:rFonts w:ascii="Times New Roman" w:hAnsi="Times New Roman" w:cs="Times New Roman"/>
          <w:sz w:val="24"/>
          <w:szCs w:val="24"/>
        </w:rPr>
        <w:t xml:space="preserve">is the policy of this department </w:t>
      </w:r>
      <w:r w:rsidRPr="00D33CA8">
        <w:rPr>
          <w:rFonts w:ascii="Times New Roman" w:hAnsi="Times New Roman" w:cs="Times New Roman"/>
          <w:sz w:val="24"/>
          <w:szCs w:val="24"/>
        </w:rPr>
        <w:t xml:space="preserve">to provide compassionate, professional, and effective responses to persons experiencing a mental health crisis. </w:t>
      </w:r>
      <w:r w:rsidR="00D14052">
        <w:rPr>
          <w:rFonts w:ascii="Times New Roman" w:hAnsi="Times New Roman" w:cs="Times New Roman"/>
          <w:sz w:val="24"/>
          <w:szCs w:val="24"/>
        </w:rPr>
        <w:t xml:space="preserve">Responding officers </w:t>
      </w:r>
      <w:r w:rsidRPr="00D33CA8">
        <w:rPr>
          <w:rFonts w:ascii="Times New Roman" w:hAnsi="Times New Roman" w:cs="Times New Roman"/>
          <w:sz w:val="24"/>
          <w:szCs w:val="24"/>
        </w:rPr>
        <w:t xml:space="preserve">shall strive to protect the safety of all concerned while respecting the rights and dignity of </w:t>
      </w:r>
      <w:r w:rsidR="007B5F70">
        <w:rPr>
          <w:rFonts w:ascii="Times New Roman" w:hAnsi="Times New Roman" w:cs="Times New Roman"/>
          <w:sz w:val="24"/>
          <w:szCs w:val="24"/>
        </w:rPr>
        <w:t>those in need of service.</w:t>
      </w:r>
    </w:p>
    <w:p w14:paraId="6301A18A" w14:textId="1D89F62E" w:rsidR="00586691" w:rsidRPr="00D33CA8" w:rsidRDefault="00586691" w:rsidP="008C0BB6">
      <w:pPr>
        <w:spacing w:after="0"/>
        <w:rPr>
          <w:rFonts w:ascii="Times New Roman" w:hAnsi="Times New Roman" w:cs="Times New Roman"/>
          <w:sz w:val="24"/>
          <w:szCs w:val="24"/>
        </w:rPr>
      </w:pPr>
    </w:p>
    <w:p w14:paraId="50B60339" w14:textId="3E53DF27" w:rsidR="00586691" w:rsidRPr="00E75943" w:rsidRDefault="00F36DB6" w:rsidP="008C0BB6">
      <w:pPr>
        <w:spacing w:after="0"/>
        <w:rPr>
          <w:rFonts w:ascii="Franklin Gothic Medium" w:hAnsi="Franklin Gothic Medium" w:cs="Times New Roman"/>
          <w:sz w:val="23"/>
          <w:szCs w:val="23"/>
        </w:rPr>
      </w:pPr>
      <w:r w:rsidRPr="00E75943">
        <w:rPr>
          <w:rFonts w:ascii="Franklin Gothic Medium" w:hAnsi="Franklin Gothic Medium" w:cs="Times New Roman"/>
          <w:sz w:val="23"/>
          <w:szCs w:val="23"/>
        </w:rPr>
        <w:t xml:space="preserve">Definitions </w:t>
      </w:r>
    </w:p>
    <w:p w14:paraId="3769280C" w14:textId="5D75166C" w:rsidR="00913CF2" w:rsidRPr="00D33CA8" w:rsidRDefault="00F36DB6" w:rsidP="006C7EA4">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phrases and words have special meanings as used in this policy:</w:t>
      </w:r>
    </w:p>
    <w:p w14:paraId="5798A4D1" w14:textId="7BA39421" w:rsidR="004D767F" w:rsidRPr="00D33CA8" w:rsidRDefault="004D767F" w:rsidP="006C7EA4">
      <w:pPr>
        <w:spacing w:after="0" w:line="240" w:lineRule="auto"/>
        <w:rPr>
          <w:rFonts w:ascii="Times New Roman" w:hAnsi="Times New Roman" w:cs="Times New Roman"/>
          <w:sz w:val="24"/>
          <w:szCs w:val="24"/>
        </w:rPr>
      </w:pPr>
    </w:p>
    <w:p w14:paraId="15B0981A" w14:textId="312BC8F6" w:rsidR="00F36DB6" w:rsidRDefault="007A1AD3" w:rsidP="007A1AD3">
      <w:pPr>
        <w:pStyle w:val="ListParagraph"/>
        <w:numPr>
          <w:ilvl w:val="0"/>
          <w:numId w:val="6"/>
        </w:numPr>
        <w:spacing w:after="0" w:line="240" w:lineRule="auto"/>
        <w:ind w:left="1080"/>
        <w:rPr>
          <w:rFonts w:ascii="Times New Roman" w:hAnsi="Times New Roman" w:cs="Times New Roman"/>
          <w:sz w:val="24"/>
          <w:szCs w:val="24"/>
        </w:rPr>
      </w:pPr>
      <w:r w:rsidRPr="00D33CA8">
        <w:rPr>
          <w:rFonts w:ascii="Times New Roman" w:hAnsi="Times New Roman" w:cs="Times New Roman"/>
          <w:noProof/>
          <w:sz w:val="24"/>
          <w:szCs w:val="24"/>
        </w:rPr>
        <w:drawing>
          <wp:anchor distT="0" distB="0" distL="114300" distR="114300" simplePos="0" relativeHeight="251662336" behindDoc="1" locked="0" layoutInCell="1" allowOverlap="1" wp14:anchorId="594D094A" wp14:editId="5EB9A1A7">
            <wp:simplePos x="0" y="0"/>
            <wp:positionH relativeFrom="margin">
              <wp:align>left</wp:align>
            </wp:positionH>
            <wp:positionV relativeFrom="paragraph">
              <wp:posOffset>18415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4D767F" w:rsidRPr="00F36DB6">
        <w:rPr>
          <w:rFonts w:ascii="Times New Roman" w:hAnsi="Times New Roman" w:cs="Times New Roman"/>
          <w:b/>
          <w:bCs/>
          <w:sz w:val="24"/>
          <w:szCs w:val="24"/>
        </w:rPr>
        <w:t>Embedded Mental Health Professional</w:t>
      </w:r>
      <w:r w:rsidR="00C834F9">
        <w:rPr>
          <w:rFonts w:ascii="Times New Roman" w:hAnsi="Times New Roman" w:cs="Times New Roman"/>
          <w:b/>
          <w:bCs/>
          <w:sz w:val="24"/>
          <w:szCs w:val="24"/>
        </w:rPr>
        <w:t xml:space="preserve"> or Embedded Social Worker</w:t>
      </w:r>
      <w:r w:rsidR="00B2410C" w:rsidRPr="00F36DB6">
        <w:rPr>
          <w:rFonts w:ascii="Times New Roman" w:hAnsi="Times New Roman" w:cs="Times New Roman"/>
          <w:b/>
          <w:bCs/>
          <w:sz w:val="24"/>
          <w:szCs w:val="24"/>
        </w:rPr>
        <w:t xml:space="preserve"> </w:t>
      </w:r>
      <w:r w:rsidR="004D767F" w:rsidRPr="007B5F70">
        <w:rPr>
          <w:rFonts w:ascii="Times New Roman" w:hAnsi="Times New Roman" w:cs="Times New Roman"/>
          <w:i/>
          <w:iCs/>
          <w:sz w:val="24"/>
          <w:szCs w:val="24"/>
        </w:rPr>
        <w:t>[Describe the functions of the embedded professional</w:t>
      </w:r>
      <w:r w:rsidR="00B2410C" w:rsidRPr="007B5F70">
        <w:rPr>
          <w:rFonts w:ascii="Times New Roman" w:hAnsi="Times New Roman" w:cs="Times New Roman"/>
          <w:i/>
          <w:iCs/>
          <w:sz w:val="24"/>
          <w:szCs w:val="24"/>
        </w:rPr>
        <w:t>(s)</w:t>
      </w:r>
      <w:r w:rsidR="004D767F" w:rsidRPr="007B5F70">
        <w:rPr>
          <w:rFonts w:ascii="Times New Roman" w:hAnsi="Times New Roman" w:cs="Times New Roman"/>
          <w:i/>
          <w:iCs/>
          <w:sz w:val="24"/>
          <w:szCs w:val="24"/>
        </w:rPr>
        <w:t xml:space="preserve"> in your agency</w:t>
      </w:r>
      <w:r>
        <w:rPr>
          <w:rFonts w:ascii="Times New Roman" w:hAnsi="Times New Roman" w:cs="Times New Roman"/>
          <w:i/>
          <w:iCs/>
          <w:sz w:val="24"/>
          <w:szCs w:val="24"/>
        </w:rPr>
        <w:t>, although this definition will likely be unnecessary if there is no embedded mental health professional or social worker within the agency</w:t>
      </w:r>
      <w:r w:rsidR="004D767F" w:rsidRPr="007B5F70">
        <w:rPr>
          <w:rFonts w:ascii="Times New Roman" w:hAnsi="Times New Roman" w:cs="Times New Roman"/>
          <w:i/>
          <w:iCs/>
          <w:sz w:val="24"/>
          <w:szCs w:val="24"/>
        </w:rPr>
        <w:t>]</w:t>
      </w:r>
      <w:r w:rsidR="004D767F" w:rsidRPr="007B5F70">
        <w:rPr>
          <w:rFonts w:ascii="Times New Roman" w:hAnsi="Times New Roman" w:cs="Times New Roman"/>
          <w:sz w:val="24"/>
          <w:szCs w:val="24"/>
        </w:rPr>
        <w:t>.</w:t>
      </w:r>
    </w:p>
    <w:p w14:paraId="0602B9F3" w14:textId="1032D107" w:rsidR="00F36DB6" w:rsidRDefault="00F36DB6" w:rsidP="007A1AD3">
      <w:pPr>
        <w:spacing w:after="0" w:line="240" w:lineRule="auto"/>
        <w:ind w:left="1080"/>
        <w:rPr>
          <w:rFonts w:ascii="Times New Roman" w:hAnsi="Times New Roman" w:cs="Times New Roman"/>
          <w:sz w:val="24"/>
          <w:szCs w:val="24"/>
        </w:rPr>
      </w:pPr>
    </w:p>
    <w:p w14:paraId="49AE6CD9" w14:textId="77C95E9B" w:rsidR="00F36DB6" w:rsidRPr="007A1AD3" w:rsidRDefault="00713C06" w:rsidP="007A1AD3">
      <w:pPr>
        <w:pStyle w:val="ListParagraph"/>
        <w:numPr>
          <w:ilvl w:val="0"/>
          <w:numId w:val="6"/>
        </w:numPr>
        <w:spacing w:after="0" w:line="240" w:lineRule="auto"/>
        <w:ind w:left="1080"/>
        <w:rPr>
          <w:rFonts w:ascii="Times New Roman" w:hAnsi="Times New Roman" w:cs="Times New Roman"/>
          <w:sz w:val="24"/>
          <w:szCs w:val="24"/>
        </w:rPr>
      </w:pPr>
      <w:r w:rsidRPr="00F36DB6">
        <w:rPr>
          <w:rFonts w:ascii="Times New Roman" w:hAnsi="Times New Roman" w:cs="Times New Roman"/>
          <w:b/>
          <w:bCs/>
          <w:color w:val="000000" w:themeColor="text1"/>
          <w:sz w:val="24"/>
          <w:szCs w:val="24"/>
        </w:rPr>
        <w:t xml:space="preserve">Emergent danger: </w:t>
      </w:r>
      <w:r w:rsidRPr="00F36DB6">
        <w:rPr>
          <w:rFonts w:ascii="Times New Roman" w:hAnsi="Times New Roman" w:cs="Times New Roman"/>
          <w:color w:val="000000" w:themeColor="text1"/>
          <w:sz w:val="24"/>
          <w:szCs w:val="24"/>
        </w:rPr>
        <w:t>An emergent danger is one that can be expected to p</w:t>
      </w:r>
      <w:r w:rsidR="006C7EA4" w:rsidRPr="00F36DB6">
        <w:rPr>
          <w:rFonts w:ascii="Times New Roman" w:hAnsi="Times New Roman" w:cs="Times New Roman"/>
          <w:color w:val="000000" w:themeColor="text1"/>
          <w:sz w:val="24"/>
          <w:szCs w:val="24"/>
        </w:rPr>
        <w:t>la</w:t>
      </w:r>
      <w:r w:rsidRPr="00F36DB6">
        <w:rPr>
          <w:rFonts w:ascii="Times New Roman" w:hAnsi="Times New Roman" w:cs="Times New Roman"/>
          <w:color w:val="000000" w:themeColor="text1"/>
          <w:sz w:val="24"/>
          <w:szCs w:val="24"/>
        </w:rPr>
        <w:t xml:space="preserve">y out in the </w:t>
      </w:r>
      <w:r w:rsidR="006C7EA4" w:rsidRPr="00F36DB6">
        <w:rPr>
          <w:rFonts w:ascii="Times New Roman" w:hAnsi="Times New Roman" w:cs="Times New Roman"/>
          <w:color w:val="000000" w:themeColor="text1"/>
          <w:sz w:val="24"/>
          <w:szCs w:val="24"/>
        </w:rPr>
        <w:t>not-too-distant</w:t>
      </w:r>
      <w:r w:rsidRPr="00F36DB6">
        <w:rPr>
          <w:rFonts w:ascii="Times New Roman" w:hAnsi="Times New Roman" w:cs="Times New Roman"/>
          <w:color w:val="000000" w:themeColor="text1"/>
          <w:sz w:val="24"/>
          <w:szCs w:val="24"/>
        </w:rPr>
        <w:t xml:space="preserve"> future unless action is taken. A</w:t>
      </w:r>
      <w:r w:rsidR="006C7EA4" w:rsidRPr="00F36DB6">
        <w:rPr>
          <w:rFonts w:ascii="Times New Roman" w:hAnsi="Times New Roman" w:cs="Times New Roman"/>
          <w:color w:val="000000" w:themeColor="text1"/>
          <w:sz w:val="24"/>
          <w:szCs w:val="24"/>
        </w:rPr>
        <w:t xml:space="preserve"> danger need not be </w:t>
      </w:r>
      <w:r w:rsidR="00F36DB6">
        <w:rPr>
          <w:rFonts w:ascii="Times New Roman" w:hAnsi="Times New Roman" w:cs="Times New Roman"/>
          <w:color w:val="000000" w:themeColor="text1"/>
          <w:sz w:val="24"/>
          <w:szCs w:val="24"/>
        </w:rPr>
        <w:t xml:space="preserve">immediate or imminent </w:t>
      </w:r>
      <w:r w:rsidR="006C7EA4" w:rsidRPr="00F36DB6">
        <w:rPr>
          <w:rFonts w:ascii="Times New Roman" w:hAnsi="Times New Roman" w:cs="Times New Roman"/>
          <w:color w:val="000000" w:themeColor="text1"/>
          <w:sz w:val="24"/>
          <w:szCs w:val="24"/>
        </w:rPr>
        <w:t>to be emergent.</w:t>
      </w:r>
    </w:p>
    <w:p w14:paraId="2D921F83" w14:textId="77777777" w:rsidR="007A1AD3" w:rsidRPr="007A1AD3" w:rsidRDefault="007A1AD3" w:rsidP="007A1AD3">
      <w:pPr>
        <w:pStyle w:val="ListParagraph"/>
        <w:rPr>
          <w:rFonts w:ascii="Times New Roman" w:hAnsi="Times New Roman" w:cs="Times New Roman"/>
          <w:sz w:val="24"/>
          <w:szCs w:val="24"/>
        </w:rPr>
      </w:pPr>
    </w:p>
    <w:p w14:paraId="033F46F7" w14:textId="77777777" w:rsidR="007A1AD3" w:rsidRPr="00204815" w:rsidRDefault="007A1AD3" w:rsidP="007A1AD3">
      <w:pPr>
        <w:pStyle w:val="ListParagraph"/>
        <w:spacing w:after="0" w:line="240" w:lineRule="auto"/>
        <w:ind w:left="1080"/>
        <w:rPr>
          <w:rFonts w:ascii="Times New Roman" w:hAnsi="Times New Roman" w:cs="Times New Roman"/>
          <w:sz w:val="24"/>
          <w:szCs w:val="24"/>
        </w:rPr>
      </w:pPr>
    </w:p>
    <w:p w14:paraId="2FB77211" w14:textId="2C0CA9BB" w:rsidR="00F36DB6" w:rsidRPr="00F36DB6" w:rsidRDefault="00586691" w:rsidP="007A1AD3">
      <w:pPr>
        <w:pStyle w:val="ListParagraph"/>
        <w:numPr>
          <w:ilvl w:val="0"/>
          <w:numId w:val="6"/>
        </w:numPr>
        <w:spacing w:after="0" w:line="240" w:lineRule="auto"/>
        <w:ind w:left="1080"/>
        <w:rPr>
          <w:rFonts w:ascii="Times New Roman" w:hAnsi="Times New Roman" w:cs="Times New Roman"/>
          <w:sz w:val="24"/>
          <w:szCs w:val="24"/>
        </w:rPr>
      </w:pPr>
      <w:r w:rsidRPr="00F36DB6">
        <w:rPr>
          <w:rFonts w:ascii="Times New Roman" w:hAnsi="Times New Roman" w:cs="Times New Roman"/>
          <w:b/>
          <w:bCs/>
          <w:sz w:val="24"/>
          <w:szCs w:val="24"/>
        </w:rPr>
        <w:lastRenderedPageBreak/>
        <w:t>Mental Health Crisis:</w:t>
      </w:r>
      <w:r w:rsidRPr="00F36DB6">
        <w:rPr>
          <w:rFonts w:ascii="Times New Roman" w:hAnsi="Times New Roman" w:cs="Times New Roman"/>
          <w:sz w:val="24"/>
          <w:szCs w:val="24"/>
        </w:rPr>
        <w:t xml:space="preserve"> A situation in which an individual’s coping mechanisms are overwhelmed, causing them to have an extreme physical, emotional, or behavioral response. </w:t>
      </w:r>
      <w:r w:rsidRPr="00F36DB6">
        <w:rPr>
          <w:rFonts w:ascii="Times New Roman" w:hAnsi="Times New Roman" w:cs="Times New Roman"/>
          <w:color w:val="000000" w:themeColor="text1"/>
          <w:sz w:val="24"/>
          <w:szCs w:val="24"/>
        </w:rPr>
        <w:t>A mental health crisis could arise in connection with a person’s mental illness, personality disorder, intellectual disability, drug or alcohol use, traumatic brain injury, or extreme circumstances that are beyond the person’s capacity to manage.</w:t>
      </w:r>
    </w:p>
    <w:p w14:paraId="2B9FBC9C" w14:textId="6287BA7C" w:rsidR="00F36DB6" w:rsidRPr="00F36DB6" w:rsidRDefault="00F36DB6" w:rsidP="007A1AD3">
      <w:pPr>
        <w:pStyle w:val="ListParagraph"/>
        <w:ind w:left="1080"/>
        <w:rPr>
          <w:rFonts w:ascii="Times New Roman" w:hAnsi="Times New Roman" w:cs="Times New Roman"/>
          <w:b/>
          <w:bCs/>
          <w:color w:val="000000" w:themeColor="text1"/>
          <w:sz w:val="24"/>
          <w:szCs w:val="24"/>
        </w:rPr>
      </w:pPr>
    </w:p>
    <w:p w14:paraId="25C37943" w14:textId="1B1AF840" w:rsidR="009A5AC9" w:rsidRPr="009A5AC9" w:rsidRDefault="007A1AD3" w:rsidP="007A1AD3">
      <w:pPr>
        <w:pStyle w:val="ListParagraph"/>
        <w:numPr>
          <w:ilvl w:val="0"/>
          <w:numId w:val="6"/>
        </w:numPr>
        <w:spacing w:after="0" w:line="240" w:lineRule="auto"/>
        <w:ind w:left="1080"/>
        <w:rPr>
          <w:rFonts w:ascii="Times New Roman" w:hAnsi="Times New Roman" w:cs="Times New Roman"/>
          <w:sz w:val="24"/>
          <w:szCs w:val="24"/>
        </w:rPr>
      </w:pPr>
      <w:r w:rsidRPr="00D33CA8">
        <w:rPr>
          <w:rFonts w:ascii="Times New Roman" w:hAnsi="Times New Roman" w:cs="Times New Roman"/>
          <w:noProof/>
          <w:sz w:val="24"/>
          <w:szCs w:val="24"/>
        </w:rPr>
        <w:drawing>
          <wp:anchor distT="0" distB="0" distL="114300" distR="114300" simplePos="0" relativeHeight="251669504" behindDoc="1" locked="0" layoutInCell="1" allowOverlap="1" wp14:anchorId="0F41078F" wp14:editId="2A47F61F">
            <wp:simplePos x="0" y="0"/>
            <wp:positionH relativeFrom="margin">
              <wp:align>left</wp:align>
            </wp:positionH>
            <wp:positionV relativeFrom="paragraph">
              <wp:posOffset>6985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13C06" w:rsidRPr="00F36DB6">
        <w:rPr>
          <w:rFonts w:ascii="Times New Roman" w:hAnsi="Times New Roman" w:cs="Times New Roman"/>
          <w:b/>
          <w:bCs/>
          <w:color w:val="000000" w:themeColor="text1"/>
          <w:sz w:val="24"/>
          <w:szCs w:val="24"/>
        </w:rPr>
        <w:t>Mobile Crisis Response Team (MCRT):</w:t>
      </w:r>
      <w:r w:rsidR="00713C06" w:rsidRPr="00F36DB6">
        <w:rPr>
          <w:rFonts w:ascii="Times New Roman" w:hAnsi="Times New Roman" w:cs="Times New Roman"/>
          <w:color w:val="000000" w:themeColor="text1"/>
          <w:sz w:val="24"/>
          <w:szCs w:val="24"/>
        </w:rPr>
        <w:t xml:space="preserve"> A </w:t>
      </w:r>
      <w:r w:rsidR="00713C06" w:rsidRPr="00F36DB6">
        <w:rPr>
          <w:rFonts w:ascii="Times New Roman" w:eastAsia="Times New Roman" w:hAnsi="Times New Roman" w:cs="Times New Roman"/>
          <w:color w:val="000000" w:themeColor="text1"/>
          <w:sz w:val="24"/>
          <w:szCs w:val="24"/>
          <w:shd w:val="clear" w:color="auto" w:fill="FFFFFF"/>
        </w:rPr>
        <w:t>team of mental health professionals and practitioners who provide psychiatric services to individuals within their own homes and at other sites outside the traditional clinical setting. When available, these teams will work to assess the individual, resolve crisis situations, and link</w:t>
      </w:r>
      <w:r w:rsidR="00392F84">
        <w:rPr>
          <w:rFonts w:ascii="Times New Roman" w:eastAsia="Times New Roman" w:hAnsi="Times New Roman" w:cs="Times New Roman"/>
          <w:color w:val="000000" w:themeColor="text1"/>
          <w:sz w:val="24"/>
          <w:szCs w:val="24"/>
          <w:shd w:val="clear" w:color="auto" w:fill="FFFFFF"/>
        </w:rPr>
        <w:t xml:space="preserve"> persons in crisis</w:t>
      </w:r>
      <w:r w:rsidR="00713C06" w:rsidRPr="00F36DB6">
        <w:rPr>
          <w:rFonts w:ascii="Times New Roman" w:eastAsia="Times New Roman" w:hAnsi="Times New Roman" w:cs="Times New Roman"/>
          <w:color w:val="000000" w:themeColor="text1"/>
          <w:sz w:val="24"/>
          <w:szCs w:val="24"/>
          <w:shd w:val="clear" w:color="auto" w:fill="FFFFFF"/>
        </w:rPr>
        <w:t xml:space="preserve"> to needed services with the goal of providing these services in the least restrictive setting. State laws regulate these teams and impose standards on the services they provide. The Mobile Crisis Response Team(s) serving this area </w:t>
      </w:r>
      <w:r w:rsidR="00713C06" w:rsidRPr="007A1AD3">
        <w:rPr>
          <w:rFonts w:ascii="Times New Roman" w:eastAsia="Times New Roman" w:hAnsi="Times New Roman" w:cs="Times New Roman"/>
          <w:i/>
          <w:iCs/>
          <w:color w:val="000000" w:themeColor="text1"/>
          <w:sz w:val="24"/>
          <w:szCs w:val="24"/>
          <w:shd w:val="clear" w:color="auto" w:fill="FFFFFF"/>
        </w:rPr>
        <w:t>[is] [are]</w:t>
      </w:r>
      <w:r w:rsidRPr="007A1AD3">
        <w:rPr>
          <w:rFonts w:ascii="Times New Roman" w:hAnsi="Times New Roman" w:cs="Times New Roman"/>
          <w:b/>
          <w:sz w:val="32"/>
          <w:szCs w:val="32"/>
        </w:rPr>
        <w:t xml:space="preserve"> </w:t>
      </w:r>
      <w:r w:rsidRPr="001B23C8">
        <w:rPr>
          <w:rFonts w:ascii="Times New Roman" w:hAnsi="Times New Roman" w:cs="Times New Roman"/>
          <w:b/>
          <w:sz w:val="32"/>
          <w:szCs w:val="32"/>
        </w:rPr>
        <w:fldChar w:fldCharType="begin">
          <w:ffData>
            <w:name w:val="Text5"/>
            <w:enabled/>
            <w:calcOnExit w:val="0"/>
            <w:textInput>
              <w:default w:val="_______"/>
            </w:textInput>
          </w:ffData>
        </w:fldChar>
      </w:r>
      <w:r w:rsidRPr="001B23C8">
        <w:rPr>
          <w:rFonts w:ascii="Times New Roman" w:hAnsi="Times New Roman" w:cs="Times New Roman"/>
          <w:b/>
          <w:sz w:val="32"/>
          <w:szCs w:val="32"/>
        </w:rPr>
        <w:instrText xml:space="preserve"> FORMTEXT </w:instrText>
      </w:r>
      <w:r w:rsidRPr="001B23C8">
        <w:rPr>
          <w:rFonts w:ascii="Times New Roman" w:hAnsi="Times New Roman" w:cs="Times New Roman"/>
          <w:b/>
          <w:sz w:val="32"/>
          <w:szCs w:val="32"/>
        </w:rPr>
      </w:r>
      <w:r w:rsidRPr="001B23C8">
        <w:rPr>
          <w:rFonts w:ascii="Times New Roman" w:hAnsi="Times New Roman" w:cs="Times New Roman"/>
          <w:b/>
          <w:sz w:val="32"/>
          <w:szCs w:val="32"/>
        </w:rPr>
        <w:fldChar w:fldCharType="separate"/>
      </w:r>
      <w:r w:rsidRPr="001B23C8">
        <w:rPr>
          <w:rFonts w:ascii="Times New Roman" w:hAnsi="Times New Roman" w:cs="Times New Roman"/>
          <w:b/>
          <w:noProof/>
          <w:sz w:val="32"/>
          <w:szCs w:val="32"/>
        </w:rPr>
        <w:t>_______</w:t>
      </w:r>
      <w:r w:rsidRPr="001B23C8">
        <w:rPr>
          <w:rFonts w:ascii="Times New Roman" w:hAnsi="Times New Roman" w:cs="Times New Roman"/>
          <w:sz w:val="32"/>
          <w:szCs w:val="32"/>
        </w:rPr>
        <w:fldChar w:fldCharType="end"/>
      </w:r>
      <w:r w:rsidR="00555780">
        <w:rPr>
          <w:rFonts w:ascii="Times New Roman" w:eastAsia="Times New Roman" w:hAnsi="Times New Roman" w:cs="Times New Roman"/>
          <w:i/>
          <w:iCs/>
          <w:color w:val="000000" w:themeColor="text1"/>
          <w:sz w:val="24"/>
          <w:szCs w:val="24"/>
          <w:shd w:val="clear" w:color="auto" w:fill="FFFFFF"/>
        </w:rPr>
        <w:t>.</w:t>
      </w:r>
    </w:p>
    <w:p w14:paraId="570FD01D" w14:textId="77777777" w:rsidR="009A5AC9" w:rsidRPr="009A5AC9" w:rsidRDefault="009A5AC9" w:rsidP="007A1AD3">
      <w:pPr>
        <w:pStyle w:val="ListParagraph"/>
        <w:ind w:left="1080"/>
        <w:rPr>
          <w:rFonts w:ascii="Times New Roman" w:hAnsi="Times New Roman" w:cs="Times New Roman"/>
          <w:b/>
          <w:bCs/>
          <w:color w:val="000000" w:themeColor="text1"/>
          <w:sz w:val="24"/>
          <w:szCs w:val="24"/>
        </w:rPr>
      </w:pPr>
    </w:p>
    <w:p w14:paraId="174BEA63" w14:textId="165CEBA5" w:rsidR="009A5AC9" w:rsidRPr="009A5AC9" w:rsidRDefault="00D27BB6" w:rsidP="007A1AD3">
      <w:pPr>
        <w:pStyle w:val="ListParagraph"/>
        <w:numPr>
          <w:ilvl w:val="0"/>
          <w:numId w:val="6"/>
        </w:numPr>
        <w:spacing w:after="0" w:line="240" w:lineRule="auto"/>
        <w:ind w:left="1080"/>
        <w:rPr>
          <w:rFonts w:ascii="Times New Roman" w:hAnsi="Times New Roman" w:cs="Times New Roman"/>
          <w:sz w:val="24"/>
          <w:szCs w:val="24"/>
        </w:rPr>
      </w:pPr>
      <w:r w:rsidRPr="009A5AC9">
        <w:rPr>
          <w:rFonts w:ascii="Times New Roman" w:hAnsi="Times New Roman" w:cs="Times New Roman"/>
          <w:b/>
          <w:bCs/>
          <w:color w:val="000000" w:themeColor="text1"/>
          <w:sz w:val="24"/>
          <w:szCs w:val="24"/>
        </w:rPr>
        <w:t xml:space="preserve">Person in crisis: </w:t>
      </w:r>
      <w:r w:rsidRPr="009A5AC9">
        <w:rPr>
          <w:rFonts w:ascii="Times New Roman" w:hAnsi="Times New Roman" w:cs="Times New Roman"/>
          <w:color w:val="000000" w:themeColor="text1"/>
          <w:sz w:val="24"/>
          <w:szCs w:val="24"/>
        </w:rPr>
        <w:t>An individual who is experiencing a mental health crisis.</w:t>
      </w:r>
    </w:p>
    <w:p w14:paraId="413D83BA" w14:textId="77777777" w:rsidR="009A5AC9" w:rsidRPr="009A5AC9" w:rsidRDefault="009A5AC9" w:rsidP="007A1AD3">
      <w:pPr>
        <w:pStyle w:val="ListParagraph"/>
        <w:ind w:left="1080"/>
        <w:rPr>
          <w:rFonts w:ascii="Times New Roman" w:hAnsi="Times New Roman" w:cs="Times New Roman"/>
          <w:sz w:val="24"/>
          <w:szCs w:val="24"/>
        </w:rPr>
      </w:pPr>
    </w:p>
    <w:p w14:paraId="1D6084D7" w14:textId="1AFD8979" w:rsidR="00FF517D" w:rsidRPr="0048680C" w:rsidRDefault="00FF517D" w:rsidP="007A1AD3">
      <w:pPr>
        <w:pStyle w:val="ListParagraph"/>
        <w:numPr>
          <w:ilvl w:val="0"/>
          <w:numId w:val="6"/>
        </w:numPr>
        <w:spacing w:after="0" w:line="240" w:lineRule="auto"/>
        <w:ind w:left="1080"/>
        <w:rPr>
          <w:rFonts w:ascii="Times New Roman" w:hAnsi="Times New Roman" w:cs="Times New Roman"/>
          <w:sz w:val="24"/>
          <w:szCs w:val="24"/>
        </w:rPr>
      </w:pPr>
      <w:r w:rsidRPr="009A5AC9">
        <w:rPr>
          <w:rFonts w:ascii="Times New Roman" w:eastAsia="Times New Roman" w:hAnsi="Times New Roman" w:cs="Times New Roman"/>
          <w:b/>
          <w:bCs/>
          <w:color w:val="000000" w:themeColor="text1"/>
          <w:sz w:val="24"/>
          <w:szCs w:val="24"/>
          <w:shd w:val="clear" w:color="auto" w:fill="FFFFFF"/>
        </w:rPr>
        <w:t xml:space="preserve">Transport hold:  </w:t>
      </w:r>
      <w:r w:rsidRPr="009A5AC9">
        <w:rPr>
          <w:rFonts w:ascii="Times New Roman" w:eastAsia="Times New Roman" w:hAnsi="Times New Roman" w:cs="Times New Roman"/>
          <w:color w:val="000000" w:themeColor="text1"/>
          <w:sz w:val="24"/>
          <w:szCs w:val="24"/>
          <w:shd w:val="clear" w:color="auto" w:fill="FFFFFF"/>
        </w:rPr>
        <w:t>A legal mechanism under the Minnesota Commitment and Treatment Act</w:t>
      </w:r>
      <w:r w:rsidR="007B6EB5">
        <w:rPr>
          <w:rFonts w:ascii="Times New Roman" w:eastAsia="Times New Roman" w:hAnsi="Times New Roman" w:cs="Times New Roman"/>
          <w:color w:val="000000" w:themeColor="text1"/>
          <w:sz w:val="24"/>
          <w:szCs w:val="24"/>
          <w:shd w:val="clear" w:color="auto" w:fill="FFFFFF"/>
        </w:rPr>
        <w:t xml:space="preserve">, </w:t>
      </w:r>
      <w:hyperlink r:id="rId13" w:history="1">
        <w:r w:rsidR="007B6EB5" w:rsidRPr="00E75943">
          <w:rPr>
            <w:rStyle w:val="Hyperlink"/>
            <w:rFonts w:ascii="Times New Roman" w:eastAsia="Times New Roman" w:hAnsi="Times New Roman" w:cs="Times New Roman"/>
            <w:sz w:val="24"/>
            <w:szCs w:val="24"/>
            <w:shd w:val="clear" w:color="auto" w:fill="FFFFFF"/>
          </w:rPr>
          <w:t>Minn</w:t>
        </w:r>
        <w:r w:rsidR="00E75943" w:rsidRPr="00E75943">
          <w:rPr>
            <w:rStyle w:val="Hyperlink"/>
            <w:rFonts w:ascii="Times New Roman" w:eastAsia="Times New Roman" w:hAnsi="Times New Roman" w:cs="Times New Roman"/>
            <w:sz w:val="24"/>
            <w:szCs w:val="24"/>
            <w:shd w:val="clear" w:color="auto" w:fill="FFFFFF"/>
          </w:rPr>
          <w:t>.</w:t>
        </w:r>
        <w:r w:rsidR="00204815" w:rsidRPr="00E75943">
          <w:rPr>
            <w:rStyle w:val="Hyperlink"/>
            <w:rFonts w:ascii="Times New Roman" w:eastAsia="Times New Roman" w:hAnsi="Times New Roman" w:cs="Times New Roman"/>
            <w:sz w:val="24"/>
            <w:szCs w:val="24"/>
            <w:shd w:val="clear" w:color="auto" w:fill="FFFFFF"/>
          </w:rPr>
          <w:t xml:space="preserve"> Stat</w:t>
        </w:r>
        <w:r w:rsidR="00E75943" w:rsidRPr="00E75943">
          <w:rPr>
            <w:rStyle w:val="Hyperlink"/>
            <w:rFonts w:ascii="Times New Roman" w:eastAsia="Times New Roman" w:hAnsi="Times New Roman" w:cs="Times New Roman"/>
            <w:sz w:val="24"/>
            <w:szCs w:val="24"/>
            <w:shd w:val="clear" w:color="auto" w:fill="FFFFFF"/>
          </w:rPr>
          <w:t>.</w:t>
        </w:r>
        <w:r w:rsidR="009075B0" w:rsidRPr="00E75943">
          <w:rPr>
            <w:rStyle w:val="Hyperlink"/>
            <w:rFonts w:ascii="Times New Roman" w:eastAsia="Times New Roman" w:hAnsi="Times New Roman" w:cs="Times New Roman"/>
            <w:sz w:val="24"/>
            <w:szCs w:val="24"/>
            <w:shd w:val="clear" w:color="auto" w:fill="FFFFFF"/>
          </w:rPr>
          <w:t>,</w:t>
        </w:r>
        <w:r w:rsidR="009075B0" w:rsidRPr="00E75943">
          <w:rPr>
            <w:rStyle w:val="Hyperlink"/>
            <w:rFonts w:ascii="Times New Roman" w:hAnsi="Times New Roman" w:cs="Times New Roman"/>
            <w:sz w:val="24"/>
            <w:szCs w:val="24"/>
          </w:rPr>
          <w:t xml:space="preserve"> §</w:t>
        </w:r>
        <w:r w:rsidR="009075B0" w:rsidRPr="00E75943">
          <w:rPr>
            <w:rStyle w:val="Hyperlink"/>
            <w:rFonts w:ascii="Times New Roman" w:eastAsia="Times New Roman" w:hAnsi="Times New Roman" w:cs="Times New Roman"/>
            <w:sz w:val="24"/>
            <w:szCs w:val="24"/>
            <w:shd w:val="clear" w:color="auto" w:fill="FFFFFF"/>
          </w:rPr>
          <w:t xml:space="preserve"> </w:t>
        </w:r>
        <w:r w:rsidR="007B6EB5" w:rsidRPr="00E75943">
          <w:rPr>
            <w:rStyle w:val="Hyperlink"/>
            <w:rFonts w:ascii="Times New Roman" w:eastAsia="Times New Roman" w:hAnsi="Times New Roman" w:cs="Times New Roman"/>
            <w:sz w:val="24"/>
            <w:szCs w:val="24"/>
            <w:shd w:val="clear" w:color="auto" w:fill="FFFFFF"/>
          </w:rPr>
          <w:t>253B.051</w:t>
        </w:r>
      </w:hyperlink>
      <w:r w:rsidR="007B6EB5">
        <w:rPr>
          <w:rFonts w:ascii="Times New Roman" w:eastAsia="Times New Roman" w:hAnsi="Times New Roman" w:cs="Times New Roman"/>
          <w:color w:val="000000" w:themeColor="text1"/>
          <w:sz w:val="24"/>
          <w:szCs w:val="24"/>
          <w:shd w:val="clear" w:color="auto" w:fill="FFFFFF"/>
        </w:rPr>
        <w:t>,</w:t>
      </w:r>
      <w:r w:rsidRPr="009A5AC9">
        <w:rPr>
          <w:rFonts w:ascii="Times New Roman" w:eastAsia="Times New Roman" w:hAnsi="Times New Roman" w:cs="Times New Roman"/>
          <w:color w:val="000000" w:themeColor="text1"/>
          <w:sz w:val="24"/>
          <w:szCs w:val="24"/>
          <w:shd w:val="clear" w:color="auto" w:fill="FFFFFF"/>
        </w:rPr>
        <w:t xml:space="preserve"> that authorizes peace and health officers to bring people into custody and transport them to a care </w:t>
      </w:r>
      <w:r w:rsidR="00555780">
        <w:rPr>
          <w:rFonts w:ascii="Times New Roman" w:eastAsia="Times New Roman" w:hAnsi="Times New Roman" w:cs="Times New Roman"/>
          <w:color w:val="000000" w:themeColor="text1"/>
          <w:sz w:val="24"/>
          <w:szCs w:val="24"/>
          <w:shd w:val="clear" w:color="auto" w:fill="FFFFFF"/>
        </w:rPr>
        <w:t>facility</w:t>
      </w:r>
      <w:r w:rsidRPr="009A5AC9">
        <w:rPr>
          <w:rFonts w:ascii="Times New Roman" w:eastAsia="Times New Roman" w:hAnsi="Times New Roman" w:cs="Times New Roman"/>
          <w:color w:val="000000" w:themeColor="text1"/>
          <w:sz w:val="24"/>
          <w:szCs w:val="24"/>
          <w:shd w:val="clear" w:color="auto" w:fill="FFFFFF"/>
        </w:rPr>
        <w:t xml:space="preserve"> for emergency evaluation and treatment.</w:t>
      </w:r>
    </w:p>
    <w:p w14:paraId="521ED45A" w14:textId="77777777" w:rsidR="004A3F60" w:rsidRPr="0048680C" w:rsidRDefault="004A3F60" w:rsidP="007A1AD3">
      <w:pPr>
        <w:pStyle w:val="ListParagraph"/>
        <w:ind w:left="1080"/>
        <w:rPr>
          <w:rFonts w:ascii="Times New Roman" w:hAnsi="Times New Roman" w:cs="Times New Roman"/>
          <w:sz w:val="24"/>
          <w:szCs w:val="24"/>
        </w:rPr>
      </w:pPr>
    </w:p>
    <w:p w14:paraId="33F17B95" w14:textId="1E92ADD8" w:rsidR="004A3F60" w:rsidRPr="009A5AC9" w:rsidRDefault="004A3F60" w:rsidP="007A1AD3">
      <w:pPr>
        <w:pStyle w:val="ListParagraph"/>
        <w:numPr>
          <w:ilvl w:val="0"/>
          <w:numId w:val="6"/>
        </w:numPr>
        <w:spacing w:after="0" w:line="240" w:lineRule="auto"/>
        <w:ind w:left="1080"/>
        <w:rPr>
          <w:rFonts w:ascii="Times New Roman" w:hAnsi="Times New Roman" w:cs="Times New Roman"/>
          <w:sz w:val="24"/>
          <w:szCs w:val="24"/>
        </w:rPr>
      </w:pPr>
      <w:r w:rsidRPr="0048680C">
        <w:rPr>
          <w:rFonts w:ascii="Times New Roman" w:hAnsi="Times New Roman" w:cs="Times New Roman"/>
          <w:b/>
          <w:bCs/>
          <w:sz w:val="24"/>
          <w:szCs w:val="24"/>
        </w:rPr>
        <w:t>988 Suicide &amp; Crisis Lifeline:</w:t>
      </w:r>
      <w:r>
        <w:rPr>
          <w:rFonts w:ascii="Times New Roman" w:hAnsi="Times New Roman" w:cs="Times New Roman"/>
          <w:sz w:val="24"/>
          <w:szCs w:val="24"/>
        </w:rPr>
        <w:t xml:space="preserve"> </w:t>
      </w:r>
      <w:r w:rsidR="005439F2">
        <w:rPr>
          <w:rFonts w:ascii="Times New Roman" w:hAnsi="Times New Roman" w:cs="Times New Roman"/>
          <w:sz w:val="24"/>
          <w:szCs w:val="24"/>
        </w:rPr>
        <w:t>A network of local- and state-funded crisis centers located across the United States. Calls to 988 are routed to crisis centers based on area code, to local counselors who are familiar with the resources in their area.</w:t>
      </w:r>
    </w:p>
    <w:p w14:paraId="54D3A957" w14:textId="77777777" w:rsidR="00B2410C" w:rsidRPr="00D33CA8" w:rsidRDefault="00B2410C" w:rsidP="008C0BB6">
      <w:pPr>
        <w:spacing w:after="0" w:line="240" w:lineRule="auto"/>
        <w:jc w:val="both"/>
        <w:rPr>
          <w:rFonts w:ascii="Times New Roman" w:eastAsia="Times New Roman" w:hAnsi="Times New Roman" w:cs="Times New Roman"/>
          <w:color w:val="000000" w:themeColor="text1"/>
          <w:sz w:val="24"/>
          <w:szCs w:val="24"/>
          <w:shd w:val="clear" w:color="auto" w:fill="FFFFFF"/>
        </w:rPr>
      </w:pPr>
    </w:p>
    <w:p w14:paraId="24C7739E" w14:textId="27946F00" w:rsidR="00AF526D" w:rsidRPr="00E75943" w:rsidRDefault="009A5AC9" w:rsidP="008C0BB6">
      <w:pPr>
        <w:spacing w:after="0"/>
        <w:rPr>
          <w:rFonts w:ascii="Franklin Gothic Medium" w:hAnsi="Franklin Gothic Medium" w:cs="Times New Roman"/>
          <w:sz w:val="23"/>
          <w:szCs w:val="23"/>
        </w:rPr>
      </w:pPr>
      <w:r w:rsidRPr="00E75943">
        <w:rPr>
          <w:rFonts w:ascii="Franklin Gothic Medium" w:hAnsi="Franklin Gothic Medium" w:cs="Times New Roman"/>
          <w:sz w:val="23"/>
          <w:szCs w:val="23"/>
        </w:rPr>
        <w:t>Priorities and Objectives</w:t>
      </w:r>
    </w:p>
    <w:p w14:paraId="4219C83E" w14:textId="2B201CE3" w:rsidR="00AF526D" w:rsidRPr="00D33CA8" w:rsidRDefault="00BC5B84" w:rsidP="006C7EA4">
      <w:pPr>
        <w:spacing w:after="0" w:line="240" w:lineRule="auto"/>
        <w:rPr>
          <w:rFonts w:ascii="Times New Roman" w:hAnsi="Times New Roman" w:cs="Times New Roman"/>
          <w:sz w:val="24"/>
          <w:szCs w:val="24"/>
        </w:rPr>
      </w:pPr>
      <w:r w:rsidRPr="002831CB">
        <w:rPr>
          <w:rFonts w:ascii="Times New Roman" w:hAnsi="Times New Roman" w:cs="Times New Roman"/>
          <w:sz w:val="24"/>
          <w:szCs w:val="24"/>
        </w:rPr>
        <w:t>Providing for the safety of all concerned is a constant, overarching priority</w:t>
      </w:r>
      <w:r w:rsidR="00E22B6C" w:rsidRPr="002831CB">
        <w:rPr>
          <w:rFonts w:ascii="Times New Roman" w:hAnsi="Times New Roman" w:cs="Times New Roman"/>
          <w:sz w:val="24"/>
          <w:szCs w:val="24"/>
        </w:rPr>
        <w:t xml:space="preserve"> when responding to mental health crisis situations. </w:t>
      </w:r>
      <w:r w:rsidR="0042771F" w:rsidRPr="002831CB">
        <w:rPr>
          <w:rFonts w:ascii="Times New Roman" w:hAnsi="Times New Roman" w:cs="Times New Roman"/>
          <w:sz w:val="24"/>
          <w:szCs w:val="24"/>
        </w:rPr>
        <w:t xml:space="preserve">Officers should </w:t>
      </w:r>
      <w:r w:rsidRPr="002831CB">
        <w:rPr>
          <w:rFonts w:ascii="Times New Roman" w:hAnsi="Times New Roman" w:cs="Times New Roman"/>
          <w:color w:val="000000"/>
          <w:sz w:val="24"/>
          <w:szCs w:val="24"/>
          <w:shd w:val="clear" w:color="auto" w:fill="FFFFFF"/>
        </w:rPr>
        <w:t>e</w:t>
      </w:r>
      <w:r w:rsidR="0042771F" w:rsidRPr="002831CB">
        <w:rPr>
          <w:rFonts w:ascii="Times New Roman" w:hAnsi="Times New Roman" w:cs="Times New Roman"/>
          <w:color w:val="000000"/>
          <w:sz w:val="24"/>
          <w:szCs w:val="24"/>
          <w:shd w:val="clear" w:color="auto" w:fill="FFFFFF"/>
        </w:rPr>
        <w:t xml:space="preserve">xercise special care when interacting with individuals with known physical, mental health, developmental, or intellectual disabilities as an individual's disability may affect </w:t>
      </w:r>
      <w:r w:rsidR="0042771F" w:rsidRPr="007B234F">
        <w:rPr>
          <w:rFonts w:ascii="Times New Roman" w:hAnsi="Times New Roman" w:cs="Times New Roman"/>
          <w:color w:val="000000"/>
          <w:sz w:val="24"/>
          <w:szCs w:val="24"/>
          <w:shd w:val="clear" w:color="auto" w:fill="FFFFFF"/>
        </w:rPr>
        <w:t>the</w:t>
      </w:r>
      <w:r w:rsidR="00500BD8" w:rsidRPr="007B234F">
        <w:rPr>
          <w:rFonts w:ascii="Times New Roman" w:hAnsi="Times New Roman" w:cs="Times New Roman"/>
          <w:color w:val="000000"/>
          <w:sz w:val="24"/>
          <w:szCs w:val="24"/>
          <w:shd w:val="clear" w:color="auto" w:fill="FFFFFF"/>
        </w:rPr>
        <w:t>ir</w:t>
      </w:r>
      <w:r w:rsidR="0042771F" w:rsidRPr="002831CB">
        <w:rPr>
          <w:rFonts w:ascii="Times New Roman" w:hAnsi="Times New Roman" w:cs="Times New Roman"/>
          <w:color w:val="000000"/>
          <w:sz w:val="24"/>
          <w:szCs w:val="24"/>
          <w:shd w:val="clear" w:color="auto" w:fill="FFFFFF"/>
        </w:rPr>
        <w:t xml:space="preserve"> ability to understand or comply with commands from peace officers.</w:t>
      </w:r>
      <w:r w:rsidR="0042771F" w:rsidRPr="002831CB">
        <w:rPr>
          <w:rFonts w:ascii="Times New Roman" w:hAnsi="Times New Roman" w:cs="Times New Roman"/>
          <w:sz w:val="24"/>
          <w:szCs w:val="24"/>
        </w:rPr>
        <w:t xml:space="preserve"> </w:t>
      </w:r>
      <w:hyperlink r:id="rId14" w:history="1">
        <w:r w:rsidR="002831CB" w:rsidRPr="00E75943">
          <w:rPr>
            <w:rStyle w:val="Hyperlink"/>
            <w:rFonts w:ascii="Times New Roman" w:hAnsi="Times New Roman" w:cs="Times New Roman"/>
            <w:sz w:val="24"/>
            <w:szCs w:val="24"/>
          </w:rPr>
          <w:t>Minn</w:t>
        </w:r>
        <w:r w:rsidR="00E75943" w:rsidRPr="00E75943">
          <w:rPr>
            <w:rStyle w:val="Hyperlink"/>
            <w:rFonts w:ascii="Times New Roman" w:hAnsi="Times New Roman" w:cs="Times New Roman"/>
            <w:sz w:val="24"/>
            <w:szCs w:val="24"/>
          </w:rPr>
          <w:t>.</w:t>
        </w:r>
        <w:r w:rsidR="002831CB" w:rsidRPr="00E75943">
          <w:rPr>
            <w:rStyle w:val="Hyperlink"/>
            <w:rFonts w:ascii="Times New Roman" w:hAnsi="Times New Roman" w:cs="Times New Roman"/>
            <w:sz w:val="24"/>
            <w:szCs w:val="24"/>
          </w:rPr>
          <w:t xml:space="preserve"> Stat</w:t>
        </w:r>
        <w:r w:rsidR="00E75943" w:rsidRPr="00E75943">
          <w:rPr>
            <w:rStyle w:val="Hyperlink"/>
            <w:rFonts w:ascii="Times New Roman" w:hAnsi="Times New Roman" w:cs="Times New Roman"/>
            <w:sz w:val="24"/>
            <w:szCs w:val="24"/>
          </w:rPr>
          <w:t>.</w:t>
        </w:r>
        <w:r w:rsidR="002831CB" w:rsidRPr="00E75943">
          <w:rPr>
            <w:rStyle w:val="Hyperlink"/>
            <w:rFonts w:ascii="Times New Roman" w:hAnsi="Times New Roman" w:cs="Times New Roman"/>
            <w:sz w:val="24"/>
            <w:szCs w:val="24"/>
          </w:rPr>
          <w:t xml:space="preserve">, </w:t>
        </w:r>
        <w:r w:rsidR="0042771F" w:rsidRPr="00E75943">
          <w:rPr>
            <w:rStyle w:val="Hyperlink"/>
            <w:rFonts w:ascii="Times New Roman" w:hAnsi="Times New Roman" w:cs="Times New Roman"/>
            <w:sz w:val="24"/>
            <w:szCs w:val="24"/>
          </w:rPr>
          <w:t>§</w:t>
        </w:r>
        <w:r w:rsidR="004F1035" w:rsidRPr="00E75943">
          <w:rPr>
            <w:rStyle w:val="Hyperlink"/>
            <w:rFonts w:ascii="Times New Roman" w:hAnsi="Times New Roman" w:cs="Times New Roman"/>
            <w:sz w:val="24"/>
            <w:szCs w:val="24"/>
          </w:rPr>
          <w:t xml:space="preserve"> </w:t>
        </w:r>
        <w:r w:rsidR="0042771F" w:rsidRPr="00E75943">
          <w:rPr>
            <w:rStyle w:val="Hyperlink"/>
            <w:rFonts w:ascii="Times New Roman" w:hAnsi="Times New Roman" w:cs="Times New Roman"/>
            <w:sz w:val="24"/>
            <w:szCs w:val="24"/>
          </w:rPr>
          <w:t>609.066</w:t>
        </w:r>
      </w:hyperlink>
      <w:r w:rsidR="0042771F" w:rsidRPr="002831CB">
        <w:rPr>
          <w:rFonts w:ascii="Times New Roman" w:hAnsi="Times New Roman" w:cs="Times New Roman"/>
          <w:sz w:val="24"/>
          <w:szCs w:val="24"/>
        </w:rPr>
        <w:t xml:space="preserve">, </w:t>
      </w:r>
      <w:proofErr w:type="spellStart"/>
      <w:r w:rsidR="0042771F" w:rsidRPr="002831CB">
        <w:rPr>
          <w:rFonts w:ascii="Times New Roman" w:hAnsi="Times New Roman" w:cs="Times New Roman"/>
          <w:sz w:val="24"/>
          <w:szCs w:val="24"/>
        </w:rPr>
        <w:t>subd</w:t>
      </w:r>
      <w:proofErr w:type="spellEnd"/>
      <w:r w:rsidR="0042771F" w:rsidRPr="002831CB">
        <w:rPr>
          <w:rFonts w:ascii="Times New Roman" w:hAnsi="Times New Roman" w:cs="Times New Roman"/>
          <w:sz w:val="24"/>
          <w:szCs w:val="24"/>
        </w:rPr>
        <w:t>. 1a</w:t>
      </w:r>
      <w:r w:rsidR="007A1AD3">
        <w:rPr>
          <w:rFonts w:ascii="Times New Roman" w:hAnsi="Times New Roman" w:cs="Times New Roman"/>
          <w:sz w:val="24"/>
          <w:szCs w:val="24"/>
        </w:rPr>
        <w:t xml:space="preserve"> </w:t>
      </w:r>
      <w:r w:rsidR="0042771F" w:rsidRPr="002831CB">
        <w:rPr>
          <w:rFonts w:ascii="Times New Roman" w:hAnsi="Times New Roman" w:cs="Times New Roman"/>
          <w:sz w:val="24"/>
          <w:szCs w:val="24"/>
        </w:rPr>
        <w:t>(4).</w:t>
      </w:r>
      <w:r w:rsidR="00F23015" w:rsidRPr="002831CB">
        <w:rPr>
          <w:rFonts w:ascii="Times New Roman" w:hAnsi="Times New Roman" w:cs="Times New Roman"/>
          <w:sz w:val="24"/>
          <w:szCs w:val="24"/>
        </w:rPr>
        <w:t xml:space="preserve"> </w:t>
      </w:r>
      <w:r w:rsidR="00796871" w:rsidRPr="002831CB">
        <w:rPr>
          <w:rFonts w:ascii="Times New Roman" w:hAnsi="Times New Roman" w:cs="Times New Roman"/>
          <w:sz w:val="24"/>
          <w:szCs w:val="24"/>
        </w:rPr>
        <w:t xml:space="preserve">Officers should also demonstrate respect and compassion toward the person in crisis and their family and significant others. </w:t>
      </w:r>
      <w:r w:rsidR="00F23015">
        <w:rPr>
          <w:rFonts w:ascii="Times New Roman" w:hAnsi="Times New Roman" w:cs="Times New Roman"/>
          <w:sz w:val="24"/>
          <w:szCs w:val="24"/>
        </w:rPr>
        <w:t xml:space="preserve">Other priorities may vary </w:t>
      </w:r>
      <w:r w:rsidR="00AF526D" w:rsidRPr="00D33CA8">
        <w:rPr>
          <w:rFonts w:ascii="Times New Roman" w:hAnsi="Times New Roman" w:cs="Times New Roman"/>
          <w:sz w:val="24"/>
          <w:szCs w:val="24"/>
        </w:rPr>
        <w:t>by situation. To the extent feasible, officers</w:t>
      </w:r>
      <w:r w:rsidR="00662D64">
        <w:rPr>
          <w:rFonts w:ascii="Times New Roman" w:hAnsi="Times New Roman" w:cs="Times New Roman"/>
          <w:sz w:val="24"/>
          <w:szCs w:val="24"/>
        </w:rPr>
        <w:t xml:space="preserve"> should:</w:t>
      </w:r>
    </w:p>
    <w:p w14:paraId="7656BE24" w14:textId="77777777" w:rsidR="00E26F43" w:rsidRPr="002831CB" w:rsidRDefault="00E26F43" w:rsidP="002831CB">
      <w:pPr>
        <w:spacing w:after="0" w:line="240" w:lineRule="auto"/>
        <w:rPr>
          <w:rFonts w:ascii="Times New Roman" w:hAnsi="Times New Roman" w:cs="Times New Roman"/>
          <w:sz w:val="24"/>
          <w:szCs w:val="24"/>
        </w:rPr>
      </w:pPr>
    </w:p>
    <w:p w14:paraId="5E836F01" w14:textId="7EBDDAB4" w:rsidR="00E26F43" w:rsidRDefault="00E26F43" w:rsidP="007A1AD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w:t>
      </w:r>
      <w:r w:rsidRPr="00D33CA8">
        <w:rPr>
          <w:rFonts w:ascii="Times New Roman" w:hAnsi="Times New Roman" w:cs="Times New Roman"/>
          <w:sz w:val="24"/>
          <w:szCs w:val="24"/>
        </w:rPr>
        <w:t>communicat</w:t>
      </w:r>
      <w:r w:rsidRPr="000844B4">
        <w:rPr>
          <w:rFonts w:ascii="Times New Roman" w:hAnsi="Times New Roman" w:cs="Times New Roman"/>
          <w:sz w:val="24"/>
          <w:szCs w:val="24"/>
        </w:rPr>
        <w:t>ion</w:t>
      </w:r>
      <w:r w:rsidRPr="00D33CA8">
        <w:rPr>
          <w:rFonts w:ascii="Times New Roman" w:hAnsi="Times New Roman" w:cs="Times New Roman"/>
          <w:sz w:val="24"/>
          <w:szCs w:val="24"/>
        </w:rPr>
        <w:t xml:space="preserve"> and crisis intervention skills </w:t>
      </w:r>
      <w:r>
        <w:rPr>
          <w:rFonts w:ascii="Times New Roman" w:hAnsi="Times New Roman" w:cs="Times New Roman"/>
          <w:sz w:val="24"/>
          <w:szCs w:val="24"/>
        </w:rPr>
        <w:t xml:space="preserve">such as active listening </w:t>
      </w:r>
      <w:r w:rsidRPr="00D33CA8">
        <w:rPr>
          <w:rFonts w:ascii="Times New Roman" w:hAnsi="Times New Roman" w:cs="Times New Roman"/>
          <w:sz w:val="24"/>
          <w:szCs w:val="24"/>
        </w:rPr>
        <w:t>to reduce tension, build rapport, and gain voluntary cooperation from the person in crisis.</w:t>
      </w:r>
    </w:p>
    <w:p w14:paraId="0B4E4F32" w14:textId="7BAEC0B4" w:rsidR="00F453F6" w:rsidRPr="00F453F6" w:rsidRDefault="00F453F6" w:rsidP="007A1AD3">
      <w:pPr>
        <w:pStyle w:val="ListParagraph"/>
        <w:spacing w:after="0" w:line="240" w:lineRule="auto"/>
        <w:ind w:left="1080"/>
        <w:rPr>
          <w:rFonts w:ascii="Times New Roman" w:hAnsi="Times New Roman" w:cs="Times New Roman"/>
          <w:sz w:val="24"/>
          <w:szCs w:val="24"/>
        </w:rPr>
      </w:pPr>
    </w:p>
    <w:p w14:paraId="077F80F4" w14:textId="78C0C545" w:rsidR="00D27BB6" w:rsidRPr="00662D64" w:rsidRDefault="00D27BB6" w:rsidP="007A1AD3">
      <w:pPr>
        <w:pStyle w:val="ListParagraph"/>
        <w:numPr>
          <w:ilvl w:val="0"/>
          <w:numId w:val="2"/>
        </w:numPr>
        <w:spacing w:after="0" w:line="240" w:lineRule="auto"/>
        <w:rPr>
          <w:rFonts w:ascii="Times New Roman" w:hAnsi="Times New Roman" w:cs="Times New Roman"/>
          <w:sz w:val="24"/>
          <w:szCs w:val="24"/>
        </w:rPr>
      </w:pPr>
      <w:r w:rsidRPr="00D33CA8">
        <w:rPr>
          <w:rFonts w:ascii="Times New Roman" w:hAnsi="Times New Roman" w:cs="Times New Roman"/>
          <w:sz w:val="24"/>
          <w:szCs w:val="24"/>
        </w:rPr>
        <w:t xml:space="preserve">Use strategies and tactics </w:t>
      </w:r>
      <w:r w:rsidR="00F453F6">
        <w:rPr>
          <w:rFonts w:ascii="Times New Roman" w:hAnsi="Times New Roman" w:cs="Times New Roman"/>
          <w:sz w:val="24"/>
          <w:szCs w:val="24"/>
        </w:rPr>
        <w:t xml:space="preserve">to limit opportunities for the person in crisis to </w:t>
      </w:r>
      <w:r w:rsidR="00E26F43">
        <w:rPr>
          <w:rFonts w:ascii="Times New Roman" w:hAnsi="Times New Roman" w:cs="Times New Roman"/>
          <w:sz w:val="24"/>
          <w:szCs w:val="24"/>
        </w:rPr>
        <w:t xml:space="preserve">escalate the situation. These </w:t>
      </w:r>
      <w:r w:rsidR="00F453F6">
        <w:rPr>
          <w:rFonts w:ascii="Times New Roman" w:hAnsi="Times New Roman" w:cs="Times New Roman"/>
          <w:sz w:val="24"/>
          <w:szCs w:val="24"/>
        </w:rPr>
        <w:t xml:space="preserve">may include, for example, </w:t>
      </w:r>
      <w:r w:rsidR="008B64A7">
        <w:rPr>
          <w:rFonts w:ascii="Times New Roman" w:hAnsi="Times New Roman" w:cs="Times New Roman"/>
          <w:sz w:val="24"/>
          <w:szCs w:val="24"/>
        </w:rPr>
        <w:t xml:space="preserve">containment, </w:t>
      </w:r>
      <w:r w:rsidRPr="00D33CA8">
        <w:rPr>
          <w:rFonts w:ascii="Times New Roman" w:hAnsi="Times New Roman" w:cs="Times New Roman"/>
          <w:sz w:val="24"/>
          <w:szCs w:val="24"/>
        </w:rPr>
        <w:t>eliminating access to weapons</w:t>
      </w:r>
      <w:r w:rsidR="008B64A7">
        <w:rPr>
          <w:rFonts w:ascii="Times New Roman" w:hAnsi="Times New Roman" w:cs="Times New Roman"/>
          <w:sz w:val="24"/>
          <w:szCs w:val="24"/>
        </w:rPr>
        <w:t>,</w:t>
      </w:r>
      <w:r w:rsidRPr="00D33CA8">
        <w:rPr>
          <w:rFonts w:ascii="Times New Roman" w:hAnsi="Times New Roman" w:cs="Times New Roman"/>
          <w:sz w:val="24"/>
          <w:szCs w:val="24"/>
        </w:rPr>
        <w:t xml:space="preserve"> and maintaining </w:t>
      </w:r>
      <w:r w:rsidRPr="00662D64">
        <w:rPr>
          <w:rFonts w:ascii="Times New Roman" w:hAnsi="Times New Roman" w:cs="Times New Roman"/>
          <w:sz w:val="24"/>
          <w:szCs w:val="24"/>
        </w:rPr>
        <w:t>distance and cover.</w:t>
      </w:r>
    </w:p>
    <w:p w14:paraId="2DBCE8C8" w14:textId="77777777" w:rsidR="007B6EB5" w:rsidRPr="00662D64" w:rsidRDefault="007B6EB5" w:rsidP="007A1AD3">
      <w:pPr>
        <w:spacing w:after="0" w:line="240" w:lineRule="auto"/>
        <w:ind w:left="1080"/>
        <w:rPr>
          <w:rFonts w:ascii="Times New Roman" w:hAnsi="Times New Roman" w:cs="Times New Roman"/>
          <w:sz w:val="24"/>
          <w:szCs w:val="24"/>
        </w:rPr>
      </w:pPr>
    </w:p>
    <w:p w14:paraId="73B23720" w14:textId="103913FF" w:rsidR="00834C8D" w:rsidRDefault="00834C8D" w:rsidP="007A1AD3">
      <w:pPr>
        <w:pStyle w:val="ListParagraph"/>
        <w:numPr>
          <w:ilvl w:val="0"/>
          <w:numId w:val="2"/>
        </w:numPr>
        <w:spacing w:after="0" w:line="240" w:lineRule="auto"/>
        <w:rPr>
          <w:rFonts w:ascii="Times New Roman" w:hAnsi="Times New Roman" w:cs="Times New Roman"/>
          <w:sz w:val="24"/>
          <w:szCs w:val="24"/>
        </w:rPr>
      </w:pPr>
      <w:r w:rsidRPr="00D33CA8">
        <w:rPr>
          <w:rFonts w:ascii="Times New Roman" w:hAnsi="Times New Roman" w:cs="Times New Roman"/>
          <w:sz w:val="24"/>
          <w:szCs w:val="24"/>
        </w:rPr>
        <w:lastRenderedPageBreak/>
        <w:t xml:space="preserve">Use only the type and degree of force that is reasonably necessary under the circumstances, after efforts to achieve voluntary compliance have failed, appear futile, or </w:t>
      </w:r>
      <w:r w:rsidR="00812219">
        <w:rPr>
          <w:rFonts w:ascii="Times New Roman" w:hAnsi="Times New Roman" w:cs="Times New Roman"/>
          <w:sz w:val="24"/>
          <w:szCs w:val="24"/>
        </w:rPr>
        <w:t xml:space="preserve">when </w:t>
      </w:r>
      <w:r w:rsidR="00CD4B28">
        <w:rPr>
          <w:rFonts w:ascii="Times New Roman" w:hAnsi="Times New Roman" w:cs="Times New Roman"/>
          <w:sz w:val="24"/>
          <w:szCs w:val="24"/>
        </w:rPr>
        <w:t xml:space="preserve">taking time </w:t>
      </w:r>
      <w:r w:rsidR="00812219">
        <w:rPr>
          <w:rFonts w:ascii="Times New Roman" w:hAnsi="Times New Roman" w:cs="Times New Roman"/>
          <w:sz w:val="24"/>
          <w:szCs w:val="24"/>
        </w:rPr>
        <w:t xml:space="preserve">to attempt such measures </w:t>
      </w:r>
      <w:r w:rsidRPr="00D33CA8">
        <w:rPr>
          <w:rFonts w:ascii="Times New Roman" w:hAnsi="Times New Roman" w:cs="Times New Roman"/>
          <w:sz w:val="24"/>
          <w:szCs w:val="24"/>
        </w:rPr>
        <w:t>would involve unreasonable risk.</w:t>
      </w:r>
    </w:p>
    <w:p w14:paraId="082ADABC" w14:textId="77777777" w:rsidR="00834C8D" w:rsidRPr="00834C8D" w:rsidRDefault="00834C8D" w:rsidP="007A1AD3">
      <w:pPr>
        <w:spacing w:after="0" w:line="240" w:lineRule="auto"/>
        <w:ind w:left="1080"/>
        <w:rPr>
          <w:rFonts w:ascii="Times New Roman" w:hAnsi="Times New Roman" w:cs="Times New Roman"/>
          <w:sz w:val="24"/>
          <w:szCs w:val="24"/>
        </w:rPr>
      </w:pPr>
    </w:p>
    <w:p w14:paraId="11D6126E" w14:textId="32088BD2" w:rsidR="004A3F60" w:rsidRPr="004023C6" w:rsidRDefault="00CB1C9C" w:rsidP="007A1AD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Strive to b</w:t>
      </w:r>
      <w:r w:rsidR="008554A6" w:rsidRPr="00D33CA8">
        <w:rPr>
          <w:rFonts w:ascii="Times New Roman" w:hAnsi="Times New Roman" w:cs="Times New Roman"/>
          <w:sz w:val="24"/>
          <w:szCs w:val="24"/>
        </w:rPr>
        <w:t xml:space="preserve">ring the crisis to a resolution </w:t>
      </w:r>
      <w:r w:rsidR="00E22776" w:rsidRPr="00D33CA8">
        <w:rPr>
          <w:rFonts w:ascii="Times New Roman" w:hAnsi="Times New Roman" w:cs="Times New Roman"/>
          <w:sz w:val="24"/>
          <w:szCs w:val="24"/>
        </w:rPr>
        <w:t xml:space="preserve">such that the </w:t>
      </w:r>
      <w:r w:rsidR="00834C8D">
        <w:rPr>
          <w:rFonts w:ascii="Times New Roman" w:hAnsi="Times New Roman" w:cs="Times New Roman"/>
          <w:sz w:val="24"/>
          <w:szCs w:val="24"/>
        </w:rPr>
        <w:t>person is stable and safe</w:t>
      </w:r>
      <w:r w:rsidR="00E22776" w:rsidRPr="00D33CA8">
        <w:rPr>
          <w:rFonts w:ascii="Times New Roman" w:hAnsi="Times New Roman" w:cs="Times New Roman"/>
          <w:sz w:val="24"/>
          <w:szCs w:val="24"/>
        </w:rPr>
        <w:t xml:space="preserve"> </w:t>
      </w:r>
      <w:r w:rsidR="008554A6" w:rsidRPr="00D33CA8">
        <w:rPr>
          <w:rFonts w:ascii="Times New Roman" w:hAnsi="Times New Roman" w:cs="Times New Roman"/>
          <w:sz w:val="24"/>
          <w:szCs w:val="24"/>
        </w:rPr>
        <w:t xml:space="preserve">or provide for </w:t>
      </w:r>
      <w:r w:rsidR="00E22776" w:rsidRPr="00D33CA8">
        <w:rPr>
          <w:rFonts w:ascii="Times New Roman" w:hAnsi="Times New Roman" w:cs="Times New Roman"/>
          <w:sz w:val="24"/>
          <w:szCs w:val="24"/>
        </w:rPr>
        <w:t>the i</w:t>
      </w:r>
      <w:r w:rsidR="008554A6" w:rsidRPr="00D33CA8">
        <w:rPr>
          <w:rFonts w:ascii="Times New Roman" w:hAnsi="Times New Roman" w:cs="Times New Roman"/>
          <w:sz w:val="24"/>
          <w:szCs w:val="24"/>
        </w:rPr>
        <w:t>mposition of a transport hold.</w:t>
      </w:r>
    </w:p>
    <w:p w14:paraId="510CC499" w14:textId="667B0517" w:rsidR="00C51069" w:rsidRPr="00C51069" w:rsidRDefault="00C51069" w:rsidP="007A1AD3">
      <w:pPr>
        <w:spacing w:after="0" w:line="240" w:lineRule="auto"/>
        <w:ind w:left="1080"/>
        <w:rPr>
          <w:rFonts w:ascii="Times New Roman" w:hAnsi="Times New Roman" w:cs="Times New Roman"/>
          <w:sz w:val="24"/>
          <w:szCs w:val="24"/>
        </w:rPr>
      </w:pPr>
    </w:p>
    <w:p w14:paraId="11969F9A" w14:textId="21721BEA" w:rsidR="00C51069" w:rsidRPr="00E75943" w:rsidRDefault="00C51069" w:rsidP="00C51069">
      <w:pPr>
        <w:spacing w:after="0" w:line="240" w:lineRule="auto"/>
        <w:rPr>
          <w:rFonts w:ascii="Franklin Gothic Medium" w:hAnsi="Franklin Gothic Medium" w:cs="Times New Roman"/>
          <w:sz w:val="23"/>
          <w:szCs w:val="23"/>
        </w:rPr>
      </w:pPr>
      <w:r w:rsidRPr="00E75943">
        <w:rPr>
          <w:rFonts w:ascii="Franklin Gothic Medium" w:hAnsi="Franklin Gothic Medium" w:cs="Times New Roman"/>
          <w:sz w:val="23"/>
          <w:szCs w:val="23"/>
        </w:rPr>
        <w:t xml:space="preserve">Mobile Crisis Response Teams: </w:t>
      </w:r>
    </w:p>
    <w:p w14:paraId="5A758F37" w14:textId="07F4DCCC" w:rsidR="00C51069" w:rsidRDefault="00C51069" w:rsidP="00C51069">
      <w:pPr>
        <w:spacing w:after="0" w:line="240" w:lineRule="auto"/>
        <w:rPr>
          <w:rFonts w:ascii="Times New Roman" w:hAnsi="Times New Roman" w:cs="Times New Roman"/>
          <w:sz w:val="24"/>
          <w:szCs w:val="24"/>
        </w:rPr>
      </w:pPr>
      <w:r w:rsidRPr="00D33CA8">
        <w:rPr>
          <w:rFonts w:ascii="Times New Roman" w:hAnsi="Times New Roman" w:cs="Times New Roman"/>
          <w:sz w:val="24"/>
          <w:szCs w:val="24"/>
        </w:rPr>
        <w:t xml:space="preserve">A MCRT may be dispatched to a mental health crisis </w:t>
      </w:r>
      <w:r w:rsidR="007E1E5F">
        <w:rPr>
          <w:rFonts w:ascii="Times New Roman" w:hAnsi="Times New Roman" w:cs="Times New Roman"/>
          <w:sz w:val="24"/>
          <w:szCs w:val="24"/>
        </w:rPr>
        <w:t xml:space="preserve">at the request of law enforcement, </w:t>
      </w:r>
      <w:r w:rsidRPr="00D33CA8">
        <w:rPr>
          <w:rFonts w:ascii="Times New Roman" w:hAnsi="Times New Roman" w:cs="Times New Roman"/>
          <w:sz w:val="24"/>
          <w:szCs w:val="24"/>
        </w:rPr>
        <w:t xml:space="preserve">through 911, </w:t>
      </w:r>
      <w:r w:rsidR="007E1E5F">
        <w:rPr>
          <w:rFonts w:ascii="Times New Roman" w:hAnsi="Times New Roman" w:cs="Times New Roman"/>
          <w:sz w:val="24"/>
          <w:szCs w:val="24"/>
        </w:rPr>
        <w:t>or through a</w:t>
      </w:r>
      <w:r w:rsidRPr="00D33CA8">
        <w:rPr>
          <w:rFonts w:ascii="Times New Roman" w:hAnsi="Times New Roman" w:cs="Times New Roman"/>
          <w:sz w:val="24"/>
          <w:szCs w:val="24"/>
        </w:rPr>
        <w:t xml:space="preserve"> 988</w:t>
      </w:r>
      <w:r>
        <w:rPr>
          <w:rFonts w:ascii="Times New Roman" w:hAnsi="Times New Roman" w:cs="Times New Roman"/>
          <w:sz w:val="24"/>
          <w:szCs w:val="24"/>
        </w:rPr>
        <w:t xml:space="preserve"> </w:t>
      </w:r>
      <w:r w:rsidR="00646338">
        <w:rPr>
          <w:rFonts w:ascii="Times New Roman" w:hAnsi="Times New Roman" w:cs="Times New Roman"/>
          <w:sz w:val="24"/>
          <w:szCs w:val="24"/>
        </w:rPr>
        <w:t xml:space="preserve">Suicide &amp; Crisis </w:t>
      </w:r>
      <w:r w:rsidR="00492189">
        <w:rPr>
          <w:rFonts w:ascii="Times New Roman" w:hAnsi="Times New Roman" w:cs="Times New Roman"/>
          <w:sz w:val="24"/>
          <w:szCs w:val="24"/>
        </w:rPr>
        <w:t>Lifeline.</w:t>
      </w:r>
    </w:p>
    <w:p w14:paraId="74C9F810" w14:textId="5DF91EDA" w:rsidR="007E1E5F" w:rsidRPr="00DA4CE9" w:rsidRDefault="007E1E5F" w:rsidP="00DA4CE9">
      <w:pPr>
        <w:spacing w:after="0" w:line="240" w:lineRule="auto"/>
        <w:rPr>
          <w:rFonts w:ascii="Times New Roman" w:hAnsi="Times New Roman" w:cs="Times New Roman"/>
          <w:sz w:val="24"/>
          <w:szCs w:val="24"/>
        </w:rPr>
      </w:pPr>
    </w:p>
    <w:p w14:paraId="68B55CC2" w14:textId="3074B29C" w:rsidR="00C51069" w:rsidRDefault="00C51069" w:rsidP="0024227D">
      <w:pPr>
        <w:pStyle w:val="ListParagraph"/>
        <w:numPr>
          <w:ilvl w:val="0"/>
          <w:numId w:val="5"/>
        </w:numPr>
        <w:spacing w:after="0" w:line="240" w:lineRule="auto"/>
        <w:rPr>
          <w:rFonts w:ascii="Times New Roman" w:hAnsi="Times New Roman" w:cs="Times New Roman"/>
          <w:sz w:val="24"/>
          <w:szCs w:val="24"/>
        </w:rPr>
      </w:pPr>
      <w:r w:rsidRPr="00D33CA8">
        <w:rPr>
          <w:rFonts w:ascii="Times New Roman" w:hAnsi="Times New Roman" w:cs="Times New Roman"/>
          <w:sz w:val="24"/>
          <w:szCs w:val="24"/>
        </w:rPr>
        <w:t xml:space="preserve">Officers may request a MCRT </w:t>
      </w:r>
      <w:r w:rsidR="00DE5728">
        <w:rPr>
          <w:rFonts w:ascii="Times New Roman" w:hAnsi="Times New Roman" w:cs="Times New Roman"/>
          <w:sz w:val="24"/>
          <w:szCs w:val="24"/>
        </w:rPr>
        <w:t xml:space="preserve">for </w:t>
      </w:r>
      <w:r w:rsidRPr="00D33CA8">
        <w:rPr>
          <w:rFonts w:ascii="Times New Roman" w:hAnsi="Times New Roman" w:cs="Times New Roman"/>
          <w:sz w:val="24"/>
          <w:szCs w:val="24"/>
        </w:rPr>
        <w:t xml:space="preserve">any </w:t>
      </w:r>
      <w:r w:rsidR="0024227D">
        <w:rPr>
          <w:rFonts w:ascii="Times New Roman" w:hAnsi="Times New Roman" w:cs="Times New Roman"/>
          <w:sz w:val="24"/>
          <w:szCs w:val="24"/>
        </w:rPr>
        <w:t xml:space="preserve">mental health </w:t>
      </w:r>
      <w:proofErr w:type="gramStart"/>
      <w:r w:rsidR="0024227D">
        <w:rPr>
          <w:rFonts w:ascii="Times New Roman" w:hAnsi="Times New Roman" w:cs="Times New Roman"/>
          <w:sz w:val="24"/>
          <w:szCs w:val="24"/>
        </w:rPr>
        <w:t xml:space="preserve">crisis </w:t>
      </w:r>
      <w:r w:rsidRPr="00D33CA8">
        <w:rPr>
          <w:rFonts w:ascii="Times New Roman" w:hAnsi="Times New Roman" w:cs="Times New Roman"/>
          <w:sz w:val="24"/>
          <w:szCs w:val="24"/>
        </w:rPr>
        <w:t>situation</w:t>
      </w:r>
      <w:proofErr w:type="gramEnd"/>
      <w:r w:rsidRPr="00D33CA8">
        <w:rPr>
          <w:rFonts w:ascii="Times New Roman" w:hAnsi="Times New Roman" w:cs="Times New Roman"/>
          <w:sz w:val="24"/>
          <w:szCs w:val="24"/>
        </w:rPr>
        <w:t xml:space="preserve"> </w:t>
      </w:r>
      <w:r w:rsidR="00E30808">
        <w:rPr>
          <w:rFonts w:ascii="Times New Roman" w:hAnsi="Times New Roman" w:cs="Times New Roman"/>
          <w:sz w:val="24"/>
          <w:szCs w:val="24"/>
        </w:rPr>
        <w:t xml:space="preserve">when </w:t>
      </w:r>
      <w:r w:rsidRPr="00D33CA8">
        <w:rPr>
          <w:rFonts w:ascii="Times New Roman" w:hAnsi="Times New Roman" w:cs="Times New Roman"/>
          <w:sz w:val="24"/>
          <w:szCs w:val="24"/>
        </w:rPr>
        <w:t xml:space="preserve">the officer believes the team’s involvement would be </w:t>
      </w:r>
      <w:r w:rsidR="00DE5728">
        <w:rPr>
          <w:rFonts w:ascii="Times New Roman" w:hAnsi="Times New Roman" w:cs="Times New Roman"/>
          <w:sz w:val="24"/>
          <w:szCs w:val="24"/>
        </w:rPr>
        <w:t>helpful</w:t>
      </w:r>
      <w:r w:rsidRPr="00D33CA8">
        <w:rPr>
          <w:rFonts w:ascii="Times New Roman" w:hAnsi="Times New Roman" w:cs="Times New Roman"/>
          <w:sz w:val="24"/>
          <w:szCs w:val="24"/>
        </w:rPr>
        <w:t xml:space="preserve">.  </w:t>
      </w:r>
      <w:r w:rsidR="0024227D">
        <w:rPr>
          <w:rFonts w:ascii="Times New Roman" w:hAnsi="Times New Roman" w:cs="Times New Roman"/>
          <w:sz w:val="24"/>
          <w:szCs w:val="24"/>
        </w:rPr>
        <w:t>In determining whether to request a MCRT, officers should be mindful of the team’s availability and response time.</w:t>
      </w:r>
    </w:p>
    <w:p w14:paraId="28D6B89F" w14:textId="77777777" w:rsidR="0024227D" w:rsidRPr="00D33CA8" w:rsidRDefault="0024227D" w:rsidP="0024227D">
      <w:pPr>
        <w:pStyle w:val="ListParagraph"/>
        <w:spacing w:after="0" w:line="240" w:lineRule="auto"/>
        <w:rPr>
          <w:rFonts w:ascii="Times New Roman" w:hAnsi="Times New Roman" w:cs="Times New Roman"/>
          <w:sz w:val="24"/>
          <w:szCs w:val="24"/>
        </w:rPr>
      </w:pPr>
    </w:p>
    <w:p w14:paraId="10B47C5C" w14:textId="569C02A7" w:rsidR="00C51069" w:rsidRPr="00D33CA8" w:rsidRDefault="00C51069" w:rsidP="00C51069">
      <w:pPr>
        <w:pStyle w:val="ListParagraph"/>
        <w:numPr>
          <w:ilvl w:val="0"/>
          <w:numId w:val="5"/>
        </w:numPr>
        <w:spacing w:after="0" w:line="240" w:lineRule="auto"/>
        <w:rPr>
          <w:rFonts w:ascii="Times New Roman" w:hAnsi="Times New Roman" w:cs="Times New Roman"/>
          <w:sz w:val="24"/>
          <w:szCs w:val="24"/>
        </w:rPr>
      </w:pPr>
      <w:r w:rsidRPr="00D33CA8">
        <w:rPr>
          <w:rFonts w:ascii="Times New Roman" w:hAnsi="Times New Roman" w:cs="Times New Roman"/>
          <w:sz w:val="24"/>
          <w:szCs w:val="24"/>
        </w:rPr>
        <w:t xml:space="preserve">MCRT members </w:t>
      </w:r>
      <w:r w:rsidR="0024227D">
        <w:rPr>
          <w:rFonts w:ascii="Times New Roman" w:hAnsi="Times New Roman" w:cs="Times New Roman"/>
          <w:sz w:val="24"/>
          <w:szCs w:val="24"/>
        </w:rPr>
        <w:t xml:space="preserve">generally have more advanced training </w:t>
      </w:r>
      <w:r w:rsidR="00692486">
        <w:rPr>
          <w:rFonts w:ascii="Times New Roman" w:hAnsi="Times New Roman" w:cs="Times New Roman"/>
          <w:sz w:val="24"/>
          <w:szCs w:val="24"/>
        </w:rPr>
        <w:t>than peace officers in managing persons in crisis and ass</w:t>
      </w:r>
      <w:r w:rsidR="00895BE0">
        <w:rPr>
          <w:rFonts w:ascii="Times New Roman" w:hAnsi="Times New Roman" w:cs="Times New Roman"/>
          <w:sz w:val="24"/>
          <w:szCs w:val="24"/>
        </w:rPr>
        <w:t xml:space="preserve">essing persons for risk. </w:t>
      </w:r>
      <w:r w:rsidR="00692486">
        <w:rPr>
          <w:rFonts w:ascii="Times New Roman" w:hAnsi="Times New Roman" w:cs="Times New Roman"/>
          <w:sz w:val="24"/>
          <w:szCs w:val="24"/>
        </w:rPr>
        <w:t xml:space="preserve">Accordingly, </w:t>
      </w:r>
      <w:r w:rsidRPr="00D33CA8">
        <w:rPr>
          <w:rFonts w:ascii="Times New Roman" w:hAnsi="Times New Roman" w:cs="Times New Roman"/>
          <w:sz w:val="24"/>
          <w:szCs w:val="24"/>
        </w:rPr>
        <w:t xml:space="preserve">it </w:t>
      </w:r>
      <w:r>
        <w:rPr>
          <w:rFonts w:ascii="Times New Roman" w:hAnsi="Times New Roman" w:cs="Times New Roman"/>
          <w:sz w:val="24"/>
          <w:szCs w:val="24"/>
        </w:rPr>
        <w:t xml:space="preserve">will often be </w:t>
      </w:r>
      <w:r w:rsidRPr="00D33CA8">
        <w:rPr>
          <w:rFonts w:ascii="Times New Roman" w:hAnsi="Times New Roman" w:cs="Times New Roman"/>
          <w:sz w:val="24"/>
          <w:szCs w:val="24"/>
        </w:rPr>
        <w:t xml:space="preserve">appropriate for officers to </w:t>
      </w:r>
      <w:r w:rsidR="00692486">
        <w:rPr>
          <w:rFonts w:ascii="Times New Roman" w:hAnsi="Times New Roman" w:cs="Times New Roman"/>
          <w:sz w:val="24"/>
          <w:szCs w:val="24"/>
        </w:rPr>
        <w:t xml:space="preserve">defer to </w:t>
      </w:r>
      <w:r w:rsidR="00886A3B" w:rsidRPr="007B234F">
        <w:rPr>
          <w:rFonts w:ascii="Times New Roman" w:hAnsi="Times New Roman" w:cs="Times New Roman"/>
          <w:sz w:val="24"/>
          <w:szCs w:val="24"/>
        </w:rPr>
        <w:t xml:space="preserve">determinations by the </w:t>
      </w:r>
      <w:r w:rsidR="00692486" w:rsidRPr="007B234F">
        <w:rPr>
          <w:rFonts w:ascii="Times New Roman" w:hAnsi="Times New Roman" w:cs="Times New Roman"/>
          <w:sz w:val="24"/>
          <w:szCs w:val="24"/>
        </w:rPr>
        <w:t>MCRT</w:t>
      </w:r>
      <w:r w:rsidR="00692486">
        <w:rPr>
          <w:rFonts w:ascii="Times New Roman" w:hAnsi="Times New Roman" w:cs="Times New Roman"/>
          <w:sz w:val="24"/>
          <w:szCs w:val="24"/>
        </w:rPr>
        <w:t xml:space="preserve"> </w:t>
      </w:r>
      <w:r w:rsidRPr="00D33CA8">
        <w:rPr>
          <w:rFonts w:ascii="Times New Roman" w:hAnsi="Times New Roman" w:cs="Times New Roman"/>
          <w:sz w:val="24"/>
          <w:szCs w:val="24"/>
        </w:rPr>
        <w:t xml:space="preserve">as to </w:t>
      </w:r>
      <w:r>
        <w:rPr>
          <w:rFonts w:ascii="Times New Roman" w:hAnsi="Times New Roman" w:cs="Times New Roman"/>
          <w:sz w:val="24"/>
          <w:szCs w:val="24"/>
        </w:rPr>
        <w:t xml:space="preserve">strategies </w:t>
      </w:r>
      <w:r w:rsidR="00895BE0">
        <w:rPr>
          <w:rFonts w:ascii="Times New Roman" w:hAnsi="Times New Roman" w:cs="Times New Roman"/>
          <w:sz w:val="24"/>
          <w:szCs w:val="24"/>
        </w:rPr>
        <w:t>for de-escalation and resolution, and whether the person in crisis poses a threat to self or others. Nevertheless, officers may respond as appropriate to any circumstances reasonably perceived as creating an immediate threat to officers or others.</w:t>
      </w:r>
    </w:p>
    <w:p w14:paraId="77138EE4" w14:textId="77777777" w:rsidR="00C51069" w:rsidRPr="00D33CA8" w:rsidRDefault="00C51069" w:rsidP="00C51069">
      <w:pPr>
        <w:pStyle w:val="ListParagraph"/>
        <w:spacing w:line="240" w:lineRule="auto"/>
        <w:rPr>
          <w:rFonts w:ascii="Times New Roman" w:hAnsi="Times New Roman" w:cs="Times New Roman"/>
          <w:sz w:val="24"/>
          <w:szCs w:val="24"/>
        </w:rPr>
      </w:pPr>
    </w:p>
    <w:p w14:paraId="57D7EEDD" w14:textId="59A52B23" w:rsidR="00C51069" w:rsidRPr="00B70D97" w:rsidRDefault="00895BE0" w:rsidP="00C51069">
      <w:pPr>
        <w:pStyle w:val="ListParagraph"/>
        <w:numPr>
          <w:ilvl w:val="0"/>
          <w:numId w:val="5"/>
        </w:numPr>
        <w:spacing w:after="0" w:line="240" w:lineRule="auto"/>
        <w:rPr>
          <w:rFonts w:ascii="Times New Roman" w:hAnsi="Times New Roman" w:cs="Times New Roman"/>
          <w:sz w:val="24"/>
          <w:szCs w:val="24"/>
        </w:rPr>
      </w:pPr>
      <w:r w:rsidRPr="00B70D97">
        <w:rPr>
          <w:rFonts w:ascii="Times New Roman" w:hAnsi="Times New Roman" w:cs="Times New Roman"/>
          <w:sz w:val="24"/>
          <w:szCs w:val="24"/>
        </w:rPr>
        <w:t xml:space="preserve">Officers </w:t>
      </w:r>
      <w:r w:rsidR="00B70D97" w:rsidRPr="00B70D97">
        <w:rPr>
          <w:rFonts w:ascii="Times New Roman" w:hAnsi="Times New Roman" w:cs="Times New Roman"/>
          <w:sz w:val="24"/>
          <w:szCs w:val="24"/>
        </w:rPr>
        <w:t xml:space="preserve">should remain on the scene with </w:t>
      </w:r>
      <w:r w:rsidR="00C51069" w:rsidRPr="00B70D97">
        <w:rPr>
          <w:rFonts w:ascii="Times New Roman" w:hAnsi="Times New Roman" w:cs="Times New Roman"/>
          <w:sz w:val="24"/>
          <w:szCs w:val="24"/>
        </w:rPr>
        <w:t>MCRT member</w:t>
      </w:r>
      <w:r w:rsidR="00B70D97" w:rsidRPr="00B70D97">
        <w:rPr>
          <w:rFonts w:ascii="Times New Roman" w:hAnsi="Times New Roman" w:cs="Times New Roman"/>
          <w:sz w:val="24"/>
          <w:szCs w:val="24"/>
        </w:rPr>
        <w:t xml:space="preserve">s until the team communicates </w:t>
      </w:r>
      <w:r w:rsidR="00812219">
        <w:rPr>
          <w:rFonts w:ascii="Times New Roman" w:hAnsi="Times New Roman" w:cs="Times New Roman"/>
          <w:sz w:val="24"/>
          <w:szCs w:val="24"/>
        </w:rPr>
        <w:t xml:space="preserve">to officers that they </w:t>
      </w:r>
      <w:r w:rsidR="00B70D97" w:rsidRPr="00B70D97">
        <w:rPr>
          <w:rFonts w:ascii="Times New Roman" w:hAnsi="Times New Roman" w:cs="Times New Roman"/>
          <w:sz w:val="24"/>
          <w:szCs w:val="24"/>
        </w:rPr>
        <w:t>are no longer needed.</w:t>
      </w:r>
    </w:p>
    <w:p w14:paraId="3082808E" w14:textId="0AB9FF87" w:rsidR="00C51069" w:rsidRPr="00C51069" w:rsidRDefault="00C51069" w:rsidP="00C51069">
      <w:pPr>
        <w:spacing w:after="0" w:line="240" w:lineRule="auto"/>
        <w:rPr>
          <w:rFonts w:ascii="Times New Roman" w:hAnsi="Times New Roman" w:cs="Times New Roman"/>
          <w:sz w:val="24"/>
          <w:szCs w:val="24"/>
        </w:rPr>
      </w:pPr>
    </w:p>
    <w:p w14:paraId="41EEF645" w14:textId="1CC8BDB2" w:rsidR="003437C5" w:rsidRPr="00E75943" w:rsidRDefault="007A1AD3" w:rsidP="00AB7F78">
      <w:pPr>
        <w:spacing w:after="0"/>
        <w:rPr>
          <w:rFonts w:ascii="Franklin Gothic Medium" w:hAnsi="Franklin Gothic Medium" w:cs="Times New Roman"/>
          <w:i/>
          <w:iCs/>
          <w:sz w:val="23"/>
          <w:szCs w:val="23"/>
        </w:rPr>
      </w:pPr>
      <w:r w:rsidRPr="00E75943">
        <w:rPr>
          <w:rFonts w:ascii="Franklin Gothic Medium" w:hAnsi="Franklin Gothic Medium" w:cs="Times New Roman"/>
          <w:noProof/>
          <w:sz w:val="23"/>
          <w:szCs w:val="23"/>
        </w:rPr>
        <w:drawing>
          <wp:anchor distT="0" distB="0" distL="114300" distR="114300" simplePos="0" relativeHeight="251664384" behindDoc="1" locked="0" layoutInCell="1" allowOverlap="1" wp14:anchorId="1D16162C" wp14:editId="5C221341">
            <wp:simplePos x="0" y="0"/>
            <wp:positionH relativeFrom="margin">
              <wp:align>left</wp:align>
            </wp:positionH>
            <wp:positionV relativeFrom="paragraph">
              <wp:posOffset>9525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70D97" w:rsidRPr="00E75943">
        <w:rPr>
          <w:rFonts w:ascii="Franklin Gothic Medium" w:hAnsi="Franklin Gothic Medium" w:cs="Times New Roman"/>
          <w:sz w:val="23"/>
          <w:szCs w:val="23"/>
        </w:rPr>
        <w:t xml:space="preserve">Embedded </w:t>
      </w:r>
      <w:r w:rsidR="00B70D97" w:rsidRPr="00E75943">
        <w:rPr>
          <w:rFonts w:ascii="Franklin Gothic Medium" w:hAnsi="Franklin Gothic Medium" w:cs="Times New Roman"/>
          <w:i/>
          <w:iCs/>
          <w:sz w:val="23"/>
          <w:szCs w:val="23"/>
        </w:rPr>
        <w:t xml:space="preserve">[Mental </w:t>
      </w:r>
      <w:r w:rsidR="002D1AD0" w:rsidRPr="00E75943">
        <w:rPr>
          <w:rFonts w:ascii="Franklin Gothic Medium" w:hAnsi="Franklin Gothic Medium" w:cs="Times New Roman"/>
          <w:i/>
          <w:iCs/>
          <w:sz w:val="23"/>
          <w:szCs w:val="23"/>
        </w:rPr>
        <w:t>H</w:t>
      </w:r>
      <w:r w:rsidR="00B70D97" w:rsidRPr="00E75943">
        <w:rPr>
          <w:rFonts w:ascii="Franklin Gothic Medium" w:hAnsi="Franklin Gothic Medium" w:cs="Times New Roman"/>
          <w:i/>
          <w:iCs/>
          <w:sz w:val="23"/>
          <w:szCs w:val="23"/>
        </w:rPr>
        <w:t>ealth Professional] [or] [Social Worker]</w:t>
      </w:r>
    </w:p>
    <w:p w14:paraId="1272C0B8" w14:textId="77777777" w:rsidR="007A1AD3" w:rsidRDefault="007A1AD3" w:rsidP="007A1AD3">
      <w:pPr>
        <w:spacing w:after="0" w:line="240" w:lineRule="auto"/>
        <w:rPr>
          <w:rFonts w:ascii="Times New Roman" w:hAnsi="Times New Roman" w:cs="Times New Roman"/>
          <w:i/>
          <w:iCs/>
        </w:rPr>
      </w:pPr>
    </w:p>
    <w:p w14:paraId="076A88FD" w14:textId="745C4292" w:rsidR="003437C5" w:rsidRDefault="003437C5" w:rsidP="007A1AD3">
      <w:pPr>
        <w:spacing w:after="0" w:line="240" w:lineRule="auto"/>
        <w:rPr>
          <w:rFonts w:ascii="Times New Roman" w:hAnsi="Times New Roman" w:cs="Times New Roman"/>
          <w:i/>
          <w:iCs/>
        </w:rPr>
      </w:pPr>
      <w:r w:rsidRPr="009A5AC9">
        <w:rPr>
          <w:rFonts w:ascii="Times New Roman" w:hAnsi="Times New Roman" w:cs="Times New Roman"/>
          <w:i/>
          <w:iCs/>
        </w:rPr>
        <w:t xml:space="preserve">This </w:t>
      </w:r>
      <w:r>
        <w:rPr>
          <w:rFonts w:ascii="Times New Roman" w:hAnsi="Times New Roman" w:cs="Times New Roman"/>
          <w:i/>
          <w:iCs/>
        </w:rPr>
        <w:t xml:space="preserve">section is only necessary if your agency has an </w:t>
      </w:r>
      <w:r w:rsidRPr="009A5AC9">
        <w:rPr>
          <w:rFonts w:ascii="Times New Roman" w:hAnsi="Times New Roman" w:cs="Times New Roman"/>
          <w:i/>
          <w:iCs/>
        </w:rPr>
        <w:t xml:space="preserve">embedded mental health professional or </w:t>
      </w:r>
      <w:r>
        <w:rPr>
          <w:rFonts w:ascii="Times New Roman" w:hAnsi="Times New Roman" w:cs="Times New Roman"/>
          <w:i/>
          <w:iCs/>
        </w:rPr>
        <w:t xml:space="preserve">social worker. </w:t>
      </w:r>
    </w:p>
    <w:p w14:paraId="06B831B3" w14:textId="77777777" w:rsidR="00AB7F78" w:rsidRPr="009A5AC9" w:rsidRDefault="00AB7F78" w:rsidP="003437C5">
      <w:pPr>
        <w:spacing w:after="0" w:line="240" w:lineRule="auto"/>
        <w:ind w:left="720"/>
        <w:rPr>
          <w:rFonts w:ascii="Times New Roman" w:hAnsi="Times New Roman" w:cs="Times New Roman"/>
          <w:i/>
          <w:iCs/>
        </w:rPr>
      </w:pPr>
    </w:p>
    <w:p w14:paraId="543D22D8" w14:textId="0D93F277" w:rsidR="00AB7F78" w:rsidRDefault="00D64A57" w:rsidP="00AB7F78">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The </w:t>
      </w:r>
      <w:r w:rsidR="006D73D4" w:rsidRPr="007A1AD3">
        <w:rPr>
          <w:rFonts w:ascii="Times New Roman" w:hAnsi="Times New Roman" w:cs="Times New Roman"/>
          <w:i/>
          <w:iCs/>
          <w:sz w:val="24"/>
          <w:szCs w:val="24"/>
        </w:rPr>
        <w:t>[name of agency]</w:t>
      </w:r>
      <w:r w:rsidR="006D73D4">
        <w:rPr>
          <w:rFonts w:ascii="Times New Roman" w:hAnsi="Times New Roman" w:cs="Times New Roman"/>
          <w:sz w:val="24"/>
          <w:szCs w:val="24"/>
        </w:rPr>
        <w:t xml:space="preserve"> embedded </w:t>
      </w:r>
      <w:r w:rsidR="00AB7F78">
        <w:rPr>
          <w:rFonts w:ascii="Times New Roman" w:hAnsi="Times New Roman" w:cs="Times New Roman"/>
          <w:i/>
          <w:iCs/>
          <w:sz w:val="24"/>
          <w:szCs w:val="24"/>
        </w:rPr>
        <w:t>[Mental Health Professional] [Social Worker]:</w:t>
      </w:r>
    </w:p>
    <w:p w14:paraId="2E886748" w14:textId="77777777" w:rsidR="003437C5" w:rsidRPr="003437C5" w:rsidRDefault="003437C5" w:rsidP="002D1AD0">
      <w:pPr>
        <w:spacing w:after="0" w:line="240" w:lineRule="auto"/>
        <w:rPr>
          <w:rFonts w:ascii="Times New Roman" w:hAnsi="Times New Roman" w:cs="Times New Roman"/>
          <w:sz w:val="24"/>
          <w:szCs w:val="24"/>
        </w:rPr>
      </w:pPr>
    </w:p>
    <w:p w14:paraId="37421B94" w14:textId="187EEB82" w:rsidR="00463DD6" w:rsidRPr="00463DD6" w:rsidRDefault="007A1AD3" w:rsidP="00463DD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sidR="00463DD6">
        <w:rPr>
          <w:rFonts w:ascii="Times New Roman" w:hAnsi="Times New Roman" w:cs="Times New Roman"/>
          <w:i/>
          <w:iCs/>
          <w:sz w:val="24"/>
          <w:szCs w:val="24"/>
        </w:rPr>
        <w:t>Describe the role of these positions in terms of responding to crisis calls, advising officers by phone or radio, etc.</w:t>
      </w:r>
      <w:r>
        <w:rPr>
          <w:rFonts w:ascii="Times New Roman" w:hAnsi="Times New Roman" w:cs="Times New Roman"/>
          <w:i/>
          <w:iCs/>
          <w:sz w:val="24"/>
          <w:szCs w:val="24"/>
        </w:rPr>
        <w:t>]</w:t>
      </w:r>
      <w:r w:rsidR="00463DD6">
        <w:rPr>
          <w:rFonts w:ascii="Times New Roman" w:hAnsi="Times New Roman" w:cs="Times New Roman"/>
          <w:i/>
          <w:iCs/>
          <w:sz w:val="24"/>
          <w:szCs w:val="24"/>
        </w:rPr>
        <w:t xml:space="preserve"> </w:t>
      </w:r>
    </w:p>
    <w:p w14:paraId="3D7B31B8" w14:textId="77777777" w:rsidR="00463DD6" w:rsidRPr="00406D1C" w:rsidRDefault="00463DD6" w:rsidP="00463DD6">
      <w:pPr>
        <w:pStyle w:val="ListParagraph"/>
        <w:spacing w:after="0" w:line="240" w:lineRule="auto"/>
        <w:rPr>
          <w:rFonts w:ascii="Times New Roman" w:hAnsi="Times New Roman" w:cs="Times New Roman"/>
          <w:sz w:val="24"/>
          <w:szCs w:val="24"/>
        </w:rPr>
      </w:pPr>
    </w:p>
    <w:p w14:paraId="68461AFF" w14:textId="004AEA25" w:rsidR="00406D1C" w:rsidRPr="001960A2" w:rsidRDefault="007A1AD3" w:rsidP="001960A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sidR="002D1AD0">
        <w:rPr>
          <w:rFonts w:ascii="Times New Roman" w:hAnsi="Times New Roman" w:cs="Times New Roman"/>
          <w:i/>
          <w:iCs/>
          <w:sz w:val="24"/>
          <w:szCs w:val="24"/>
        </w:rPr>
        <w:t xml:space="preserve">Describe </w:t>
      </w:r>
      <w:r w:rsidR="00406D1C">
        <w:rPr>
          <w:rFonts w:ascii="Times New Roman" w:hAnsi="Times New Roman" w:cs="Times New Roman"/>
          <w:i/>
          <w:iCs/>
          <w:sz w:val="24"/>
          <w:szCs w:val="24"/>
        </w:rPr>
        <w:t>the role</w:t>
      </w:r>
      <w:r w:rsidR="003437C5">
        <w:rPr>
          <w:rFonts w:ascii="Times New Roman" w:hAnsi="Times New Roman" w:cs="Times New Roman"/>
          <w:i/>
          <w:iCs/>
          <w:sz w:val="24"/>
          <w:szCs w:val="24"/>
        </w:rPr>
        <w:t xml:space="preserve"> of these positions in </w:t>
      </w:r>
      <w:r w:rsidR="00406D1C">
        <w:rPr>
          <w:rFonts w:ascii="Times New Roman" w:hAnsi="Times New Roman" w:cs="Times New Roman"/>
          <w:i/>
          <w:iCs/>
          <w:sz w:val="24"/>
          <w:szCs w:val="24"/>
        </w:rPr>
        <w:t>conducting follow</w:t>
      </w:r>
      <w:r w:rsidR="00886A3B">
        <w:rPr>
          <w:rFonts w:ascii="Times New Roman" w:hAnsi="Times New Roman" w:cs="Times New Roman"/>
          <w:i/>
          <w:iCs/>
          <w:sz w:val="24"/>
          <w:szCs w:val="24"/>
        </w:rPr>
        <w:t>-</w:t>
      </w:r>
      <w:r w:rsidR="00406D1C">
        <w:rPr>
          <w:rFonts w:ascii="Times New Roman" w:hAnsi="Times New Roman" w:cs="Times New Roman"/>
          <w:i/>
          <w:iCs/>
          <w:sz w:val="24"/>
          <w:szCs w:val="24"/>
        </w:rPr>
        <w:t>ups.</w:t>
      </w:r>
      <w:r>
        <w:rPr>
          <w:rFonts w:ascii="Times New Roman" w:hAnsi="Times New Roman" w:cs="Times New Roman"/>
          <w:i/>
          <w:iCs/>
          <w:sz w:val="24"/>
          <w:szCs w:val="24"/>
        </w:rPr>
        <w:t>]</w:t>
      </w:r>
    </w:p>
    <w:p w14:paraId="1EC9A8B8" w14:textId="77777777" w:rsidR="001960A2" w:rsidRPr="001960A2" w:rsidRDefault="001960A2" w:rsidP="001960A2">
      <w:pPr>
        <w:spacing w:after="0" w:line="240" w:lineRule="auto"/>
        <w:rPr>
          <w:rFonts w:ascii="Times New Roman" w:hAnsi="Times New Roman" w:cs="Times New Roman"/>
          <w:sz w:val="24"/>
          <w:szCs w:val="24"/>
        </w:rPr>
      </w:pPr>
    </w:p>
    <w:p w14:paraId="3DAB1B61" w14:textId="1A12D5F2" w:rsidR="00406D1C" w:rsidRPr="00E75943" w:rsidRDefault="00AE4F1A" w:rsidP="00406D1C">
      <w:pPr>
        <w:spacing w:after="0" w:line="240" w:lineRule="auto"/>
        <w:rPr>
          <w:rFonts w:ascii="Franklin Gothic Medium" w:hAnsi="Franklin Gothic Medium" w:cs="Times New Roman"/>
          <w:sz w:val="23"/>
          <w:szCs w:val="23"/>
        </w:rPr>
      </w:pPr>
      <w:r w:rsidRPr="00E75943">
        <w:rPr>
          <w:rFonts w:ascii="Franklin Gothic Medium" w:hAnsi="Franklin Gothic Medium" w:cs="Times New Roman"/>
          <w:sz w:val="23"/>
          <w:szCs w:val="23"/>
        </w:rPr>
        <w:t>Referrals to Services</w:t>
      </w:r>
    </w:p>
    <w:p w14:paraId="2A04C8C6" w14:textId="3A7FF34A" w:rsidR="00A26C3F" w:rsidRDefault="00A26C3F" w:rsidP="00406D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persons whom officers </w:t>
      </w:r>
      <w:r w:rsidR="003437C5">
        <w:rPr>
          <w:rFonts w:ascii="Times New Roman" w:hAnsi="Times New Roman" w:cs="Times New Roman"/>
          <w:sz w:val="24"/>
          <w:szCs w:val="24"/>
        </w:rPr>
        <w:t xml:space="preserve">encounter in crisis situations </w:t>
      </w:r>
      <w:r>
        <w:rPr>
          <w:rFonts w:ascii="Times New Roman" w:hAnsi="Times New Roman" w:cs="Times New Roman"/>
          <w:sz w:val="24"/>
          <w:szCs w:val="24"/>
        </w:rPr>
        <w:t xml:space="preserve">have </w:t>
      </w:r>
      <w:r w:rsidR="00AE4F1A">
        <w:rPr>
          <w:rFonts w:ascii="Times New Roman" w:hAnsi="Times New Roman" w:cs="Times New Roman"/>
          <w:sz w:val="24"/>
          <w:szCs w:val="24"/>
        </w:rPr>
        <w:t xml:space="preserve">unmet needs for </w:t>
      </w:r>
      <w:r w:rsidR="003437C5">
        <w:rPr>
          <w:rFonts w:ascii="Times New Roman" w:hAnsi="Times New Roman" w:cs="Times New Roman"/>
          <w:sz w:val="24"/>
          <w:szCs w:val="24"/>
        </w:rPr>
        <w:t xml:space="preserve">mental health and other services and treatment. </w:t>
      </w:r>
      <w:r>
        <w:rPr>
          <w:rFonts w:ascii="Times New Roman" w:hAnsi="Times New Roman" w:cs="Times New Roman"/>
          <w:sz w:val="24"/>
          <w:szCs w:val="24"/>
        </w:rPr>
        <w:t xml:space="preserve">An important strategy for improving their quality of life and reducing </w:t>
      </w:r>
      <w:r w:rsidR="003437C5">
        <w:rPr>
          <w:rFonts w:ascii="Times New Roman" w:hAnsi="Times New Roman" w:cs="Times New Roman"/>
          <w:sz w:val="24"/>
          <w:szCs w:val="24"/>
        </w:rPr>
        <w:t xml:space="preserve">their </w:t>
      </w:r>
      <w:r>
        <w:rPr>
          <w:rFonts w:ascii="Times New Roman" w:hAnsi="Times New Roman" w:cs="Times New Roman"/>
          <w:sz w:val="24"/>
          <w:szCs w:val="24"/>
        </w:rPr>
        <w:t xml:space="preserve">repeated </w:t>
      </w:r>
      <w:r w:rsidR="003437C5">
        <w:rPr>
          <w:rFonts w:ascii="Times New Roman" w:hAnsi="Times New Roman" w:cs="Times New Roman"/>
          <w:sz w:val="24"/>
          <w:szCs w:val="24"/>
        </w:rPr>
        <w:t xml:space="preserve">involvement in crisis situations </w:t>
      </w:r>
      <w:r>
        <w:rPr>
          <w:rFonts w:ascii="Times New Roman" w:hAnsi="Times New Roman" w:cs="Times New Roman"/>
          <w:sz w:val="24"/>
          <w:szCs w:val="24"/>
        </w:rPr>
        <w:t>is to link these individuals with needed services and treatment.</w:t>
      </w:r>
    </w:p>
    <w:p w14:paraId="4DDB1E56" w14:textId="4ACDE070" w:rsidR="003437C5" w:rsidRDefault="00F24724" w:rsidP="003437C5">
      <w:pPr>
        <w:spacing w:after="0" w:line="240" w:lineRule="auto"/>
        <w:rPr>
          <w:rFonts w:ascii="Times New Roman" w:hAnsi="Times New Roman" w:cs="Times New Roman"/>
          <w:sz w:val="24"/>
          <w:szCs w:val="24"/>
        </w:rPr>
      </w:pPr>
      <w:r w:rsidRPr="00D33CA8">
        <w:rPr>
          <w:rFonts w:ascii="Times New Roman" w:hAnsi="Times New Roman" w:cs="Times New Roman"/>
          <w:noProof/>
          <w:sz w:val="24"/>
          <w:szCs w:val="24"/>
        </w:rPr>
        <w:drawing>
          <wp:anchor distT="0" distB="0" distL="114300" distR="114300" simplePos="0" relativeHeight="251666432" behindDoc="1" locked="0" layoutInCell="1" allowOverlap="1" wp14:anchorId="0FAD9706" wp14:editId="67B3E841">
            <wp:simplePos x="0" y="0"/>
            <wp:positionH relativeFrom="margin">
              <wp:posOffset>0</wp:posOffset>
            </wp:positionH>
            <wp:positionV relativeFrom="paragraph">
              <wp:posOffset>127480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6A27B091" w14:textId="7C24064A" w:rsidR="003437C5" w:rsidRPr="009A5AC9" w:rsidRDefault="00F24724" w:rsidP="003437C5">
      <w:pPr>
        <w:spacing w:after="0" w:line="240" w:lineRule="auto"/>
        <w:ind w:left="720"/>
        <w:rPr>
          <w:rFonts w:ascii="Times New Roman" w:hAnsi="Times New Roman" w:cs="Times New Roman"/>
          <w:i/>
          <w:iCs/>
        </w:rPr>
      </w:pPr>
      <w:r>
        <w:rPr>
          <w:rFonts w:ascii="Times New Roman" w:hAnsi="Times New Roman" w:cs="Times New Roman"/>
          <w:i/>
          <w:iCs/>
        </w:rPr>
        <w:t>Describe how referrals will be made by selecting one of the following options.</w:t>
      </w:r>
    </w:p>
    <w:p w14:paraId="43812E54" w14:textId="77777777" w:rsidR="003437C5" w:rsidRDefault="003437C5" w:rsidP="00406D1C">
      <w:pPr>
        <w:spacing w:after="0" w:line="240" w:lineRule="auto"/>
        <w:rPr>
          <w:rFonts w:ascii="Times New Roman" w:hAnsi="Times New Roman" w:cs="Times New Roman"/>
          <w:sz w:val="24"/>
          <w:szCs w:val="24"/>
        </w:rPr>
      </w:pPr>
    </w:p>
    <w:p w14:paraId="72B64C34" w14:textId="02881AFC" w:rsidR="00A26C3F" w:rsidRPr="00A26C3F" w:rsidRDefault="00800AFC" w:rsidP="007A1AD3">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Officers </w:t>
      </w:r>
      <w:r w:rsidR="007E758A" w:rsidRPr="007B234F">
        <w:rPr>
          <w:rFonts w:ascii="Times New Roman" w:hAnsi="Times New Roman" w:cs="Times New Roman"/>
          <w:sz w:val="24"/>
          <w:szCs w:val="24"/>
        </w:rPr>
        <w:t>should, as appropriate</w:t>
      </w:r>
      <w:r w:rsidR="007E758A">
        <w:rPr>
          <w:rFonts w:ascii="Times New Roman" w:hAnsi="Times New Roman" w:cs="Times New Roman"/>
          <w:sz w:val="24"/>
          <w:szCs w:val="24"/>
        </w:rPr>
        <w:t xml:space="preserve">, </w:t>
      </w:r>
      <w:r>
        <w:rPr>
          <w:rFonts w:ascii="Times New Roman" w:hAnsi="Times New Roman" w:cs="Times New Roman"/>
          <w:sz w:val="24"/>
          <w:szCs w:val="24"/>
        </w:rPr>
        <w:t xml:space="preserve">route copies of mental health crisis </w:t>
      </w:r>
      <w:proofErr w:type="gramStart"/>
      <w:r>
        <w:rPr>
          <w:rFonts w:ascii="Times New Roman" w:hAnsi="Times New Roman" w:cs="Times New Roman"/>
          <w:sz w:val="24"/>
          <w:szCs w:val="24"/>
        </w:rPr>
        <w:t>reports</w:t>
      </w:r>
      <w:proofErr w:type="gramEnd"/>
      <w:r>
        <w:rPr>
          <w:rFonts w:ascii="Times New Roman" w:hAnsi="Times New Roman" w:cs="Times New Roman"/>
          <w:sz w:val="24"/>
          <w:szCs w:val="24"/>
        </w:rPr>
        <w:t xml:space="preserve"> to the </w:t>
      </w:r>
      <w:r>
        <w:rPr>
          <w:rFonts w:ascii="Times New Roman" w:hAnsi="Times New Roman" w:cs="Times New Roman"/>
          <w:i/>
          <w:iCs/>
          <w:sz w:val="24"/>
          <w:szCs w:val="24"/>
        </w:rPr>
        <w:t>[</w:t>
      </w:r>
      <w:r w:rsidR="00F24724">
        <w:rPr>
          <w:rFonts w:ascii="Times New Roman" w:hAnsi="Times New Roman" w:cs="Times New Roman"/>
          <w:i/>
          <w:iCs/>
          <w:sz w:val="24"/>
          <w:szCs w:val="24"/>
        </w:rPr>
        <w:t xml:space="preserve">Embedded </w:t>
      </w:r>
      <w:r>
        <w:rPr>
          <w:rFonts w:ascii="Times New Roman" w:hAnsi="Times New Roman" w:cs="Times New Roman"/>
          <w:i/>
          <w:iCs/>
          <w:sz w:val="24"/>
          <w:szCs w:val="24"/>
        </w:rPr>
        <w:t>Mental Health Professional] [</w:t>
      </w:r>
      <w:r w:rsidR="00F24724">
        <w:rPr>
          <w:rFonts w:ascii="Times New Roman" w:hAnsi="Times New Roman" w:cs="Times New Roman"/>
          <w:i/>
          <w:iCs/>
          <w:sz w:val="24"/>
          <w:szCs w:val="24"/>
        </w:rPr>
        <w:t xml:space="preserve">Embedded </w:t>
      </w:r>
      <w:r>
        <w:rPr>
          <w:rFonts w:ascii="Times New Roman" w:hAnsi="Times New Roman" w:cs="Times New Roman"/>
          <w:i/>
          <w:iCs/>
          <w:sz w:val="24"/>
          <w:szCs w:val="24"/>
        </w:rPr>
        <w:t>Social Worker]</w:t>
      </w:r>
      <w:r w:rsidR="00F24724">
        <w:rPr>
          <w:rFonts w:ascii="Times New Roman" w:hAnsi="Times New Roman" w:cs="Times New Roman"/>
          <w:i/>
          <w:iCs/>
          <w:sz w:val="24"/>
          <w:szCs w:val="24"/>
        </w:rPr>
        <w:t xml:space="preserve"> [designated mental health program officer]</w:t>
      </w:r>
      <w:r>
        <w:rPr>
          <w:rFonts w:ascii="Times New Roman" w:hAnsi="Times New Roman" w:cs="Times New Roman"/>
          <w:i/>
          <w:iCs/>
          <w:sz w:val="24"/>
          <w:szCs w:val="24"/>
        </w:rPr>
        <w:t xml:space="preserve"> </w:t>
      </w:r>
      <w:r>
        <w:rPr>
          <w:rFonts w:ascii="Times New Roman" w:hAnsi="Times New Roman" w:cs="Times New Roman"/>
          <w:sz w:val="24"/>
          <w:szCs w:val="24"/>
        </w:rPr>
        <w:t>for follow up.</w:t>
      </w:r>
    </w:p>
    <w:p w14:paraId="06EBEE6E" w14:textId="3BA3BBA7" w:rsidR="00A26C3F" w:rsidRDefault="00A26C3F" w:rsidP="00406D1C">
      <w:pPr>
        <w:spacing w:after="0" w:line="240" w:lineRule="auto"/>
        <w:rPr>
          <w:rFonts w:ascii="Times New Roman" w:hAnsi="Times New Roman" w:cs="Times New Roman"/>
          <w:sz w:val="24"/>
          <w:szCs w:val="24"/>
        </w:rPr>
      </w:pPr>
    </w:p>
    <w:p w14:paraId="1362D355" w14:textId="5D2301D5" w:rsidR="00800AFC" w:rsidRDefault="00800AFC" w:rsidP="00800A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w:t>
      </w:r>
    </w:p>
    <w:p w14:paraId="230A2C56" w14:textId="58539E8E" w:rsidR="00800AFC" w:rsidRDefault="00800AFC" w:rsidP="00800AFC">
      <w:pPr>
        <w:spacing w:after="0" w:line="240" w:lineRule="auto"/>
        <w:jc w:val="center"/>
        <w:rPr>
          <w:rFonts w:ascii="Times New Roman" w:hAnsi="Times New Roman" w:cs="Times New Roman"/>
          <w:sz w:val="24"/>
          <w:szCs w:val="24"/>
        </w:rPr>
      </w:pPr>
    </w:p>
    <w:p w14:paraId="1AF69A16" w14:textId="2722F119" w:rsidR="00800AFC" w:rsidRDefault="00800AFC" w:rsidP="00E75943">
      <w:pPr>
        <w:pStyle w:val="ListParagraph"/>
        <w:numPr>
          <w:ilvl w:val="0"/>
          <w:numId w:val="1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department has </w:t>
      </w:r>
      <w:r w:rsidRPr="00F24724">
        <w:rPr>
          <w:rFonts w:ascii="Times New Roman" w:hAnsi="Times New Roman" w:cs="Times New Roman"/>
          <w:i/>
          <w:iCs/>
          <w:sz w:val="24"/>
          <w:szCs w:val="24"/>
        </w:rPr>
        <w:t>[arranged] [contracted]</w:t>
      </w:r>
      <w:r>
        <w:rPr>
          <w:rFonts w:ascii="Times New Roman" w:hAnsi="Times New Roman" w:cs="Times New Roman"/>
          <w:sz w:val="24"/>
          <w:szCs w:val="24"/>
        </w:rPr>
        <w:t xml:space="preserve"> </w:t>
      </w:r>
      <w:r w:rsidR="0081171E">
        <w:rPr>
          <w:rFonts w:ascii="Times New Roman" w:hAnsi="Times New Roman" w:cs="Times New Roman"/>
          <w:sz w:val="24"/>
          <w:szCs w:val="24"/>
        </w:rPr>
        <w:t xml:space="preserve">with </w:t>
      </w:r>
      <w:r w:rsidRPr="00F24724">
        <w:rPr>
          <w:rFonts w:ascii="Times New Roman" w:hAnsi="Times New Roman" w:cs="Times New Roman"/>
          <w:i/>
          <w:iCs/>
          <w:sz w:val="24"/>
          <w:szCs w:val="24"/>
        </w:rPr>
        <w:t xml:space="preserve">[name </w:t>
      </w:r>
      <w:r w:rsidR="00F24724">
        <w:rPr>
          <w:rFonts w:ascii="Times New Roman" w:hAnsi="Times New Roman" w:cs="Times New Roman"/>
          <w:i/>
          <w:iCs/>
          <w:sz w:val="24"/>
          <w:szCs w:val="24"/>
        </w:rPr>
        <w:t>of</w:t>
      </w:r>
      <w:r w:rsidRPr="00F24724">
        <w:rPr>
          <w:rFonts w:ascii="Times New Roman" w:hAnsi="Times New Roman" w:cs="Times New Roman"/>
          <w:i/>
          <w:iCs/>
          <w:sz w:val="24"/>
          <w:szCs w:val="24"/>
        </w:rPr>
        <w:t xml:space="preserve"> entity</w:t>
      </w:r>
      <w:r>
        <w:rPr>
          <w:rFonts w:ascii="Times New Roman" w:hAnsi="Times New Roman" w:cs="Times New Roman"/>
          <w:sz w:val="24"/>
          <w:szCs w:val="24"/>
        </w:rPr>
        <w:t xml:space="preserve">] to conduct follow ups on mental health crisis calls. Officers </w:t>
      </w:r>
      <w:r w:rsidR="00C54944" w:rsidRPr="007B234F">
        <w:rPr>
          <w:rFonts w:ascii="Times New Roman" w:hAnsi="Times New Roman" w:cs="Times New Roman"/>
          <w:sz w:val="24"/>
          <w:szCs w:val="24"/>
        </w:rPr>
        <w:t>should, as appropriate</w:t>
      </w:r>
      <w:r w:rsidR="00C54944">
        <w:rPr>
          <w:rFonts w:ascii="Times New Roman" w:hAnsi="Times New Roman" w:cs="Times New Roman"/>
          <w:sz w:val="24"/>
          <w:szCs w:val="24"/>
        </w:rPr>
        <w:t xml:space="preserve">, </w:t>
      </w:r>
      <w:r>
        <w:rPr>
          <w:rFonts w:ascii="Times New Roman" w:hAnsi="Times New Roman" w:cs="Times New Roman"/>
          <w:sz w:val="24"/>
          <w:szCs w:val="24"/>
        </w:rPr>
        <w:t>route copies of mental health reports to [</w:t>
      </w:r>
      <w:r w:rsidRPr="00F24724">
        <w:rPr>
          <w:rFonts w:ascii="Times New Roman" w:hAnsi="Times New Roman" w:cs="Times New Roman"/>
          <w:i/>
          <w:iCs/>
          <w:sz w:val="24"/>
          <w:szCs w:val="24"/>
        </w:rPr>
        <w:t xml:space="preserve">name </w:t>
      </w:r>
      <w:r w:rsidR="00F24724">
        <w:rPr>
          <w:rFonts w:ascii="Times New Roman" w:hAnsi="Times New Roman" w:cs="Times New Roman"/>
          <w:i/>
          <w:iCs/>
          <w:sz w:val="24"/>
          <w:szCs w:val="24"/>
        </w:rPr>
        <w:t>of</w:t>
      </w:r>
      <w:r w:rsidRPr="00F24724">
        <w:rPr>
          <w:rFonts w:ascii="Times New Roman" w:hAnsi="Times New Roman" w:cs="Times New Roman"/>
          <w:i/>
          <w:iCs/>
          <w:sz w:val="24"/>
          <w:szCs w:val="24"/>
        </w:rPr>
        <w:t xml:space="preserve"> entity] </w:t>
      </w:r>
      <w:r>
        <w:rPr>
          <w:rFonts w:ascii="Times New Roman" w:hAnsi="Times New Roman" w:cs="Times New Roman"/>
          <w:sz w:val="24"/>
          <w:szCs w:val="24"/>
        </w:rPr>
        <w:t>for follow up.</w:t>
      </w:r>
    </w:p>
    <w:p w14:paraId="4E688D81" w14:textId="31C766B4" w:rsidR="00800AFC" w:rsidRDefault="00800AFC" w:rsidP="00800AFC">
      <w:pPr>
        <w:spacing w:after="0" w:line="240" w:lineRule="auto"/>
        <w:rPr>
          <w:rFonts w:ascii="Times New Roman" w:hAnsi="Times New Roman" w:cs="Times New Roman"/>
          <w:sz w:val="24"/>
          <w:szCs w:val="24"/>
        </w:rPr>
      </w:pPr>
    </w:p>
    <w:p w14:paraId="49BBE56D" w14:textId="1FA3797F" w:rsidR="00800AFC" w:rsidRDefault="00B216AE" w:rsidP="00800A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w:t>
      </w:r>
    </w:p>
    <w:p w14:paraId="5D78B16F" w14:textId="7A3BE748" w:rsidR="00B216AE" w:rsidRDefault="00B216AE" w:rsidP="00800AFC">
      <w:pPr>
        <w:spacing w:after="0" w:line="240" w:lineRule="auto"/>
        <w:jc w:val="center"/>
        <w:rPr>
          <w:rFonts w:ascii="Times New Roman" w:hAnsi="Times New Roman" w:cs="Times New Roman"/>
          <w:sz w:val="24"/>
          <w:szCs w:val="24"/>
        </w:rPr>
      </w:pPr>
    </w:p>
    <w:p w14:paraId="4E9BD5F2" w14:textId="652A699F" w:rsidR="00B216AE" w:rsidRDefault="00B216AE" w:rsidP="00B216AE">
      <w:pPr>
        <w:pStyle w:val="ListParagraph"/>
        <w:numPr>
          <w:ilvl w:val="0"/>
          <w:numId w:val="1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At least annually, the department </w:t>
      </w:r>
      <w:r w:rsidR="008C35DB">
        <w:rPr>
          <w:rFonts w:ascii="Times New Roman" w:hAnsi="Times New Roman" w:cs="Times New Roman"/>
          <w:sz w:val="24"/>
          <w:szCs w:val="24"/>
        </w:rPr>
        <w:t xml:space="preserve">will </w:t>
      </w:r>
      <w:r>
        <w:rPr>
          <w:rFonts w:ascii="Times New Roman" w:hAnsi="Times New Roman" w:cs="Times New Roman"/>
          <w:sz w:val="24"/>
          <w:szCs w:val="24"/>
        </w:rPr>
        <w:t xml:space="preserve">compile or update a list of locally available mental health and substance use service and treatment providers, and other services and resources that </w:t>
      </w:r>
      <w:proofErr w:type="gramStart"/>
      <w:r>
        <w:rPr>
          <w:rFonts w:ascii="Times New Roman" w:hAnsi="Times New Roman" w:cs="Times New Roman"/>
          <w:sz w:val="24"/>
          <w:szCs w:val="24"/>
        </w:rPr>
        <w:t>provide assistance to</w:t>
      </w:r>
      <w:proofErr w:type="gramEnd"/>
      <w:r>
        <w:rPr>
          <w:rFonts w:ascii="Times New Roman" w:hAnsi="Times New Roman" w:cs="Times New Roman"/>
          <w:sz w:val="24"/>
          <w:szCs w:val="24"/>
        </w:rPr>
        <w:t xml:space="preserve"> persons who have been in crisis</w:t>
      </w:r>
      <w:r w:rsidR="00BF367C">
        <w:rPr>
          <w:rFonts w:ascii="Times New Roman" w:hAnsi="Times New Roman" w:cs="Times New Roman"/>
          <w:sz w:val="24"/>
          <w:szCs w:val="24"/>
        </w:rPr>
        <w:t xml:space="preserve"> and their families</w:t>
      </w:r>
      <w:r>
        <w:rPr>
          <w:rFonts w:ascii="Times New Roman" w:hAnsi="Times New Roman" w:cs="Times New Roman"/>
          <w:sz w:val="24"/>
          <w:szCs w:val="24"/>
        </w:rPr>
        <w:t xml:space="preserve">. </w:t>
      </w:r>
      <w:r w:rsidR="000D50D8">
        <w:rPr>
          <w:rFonts w:ascii="Times New Roman" w:hAnsi="Times New Roman" w:cs="Times New Roman"/>
          <w:sz w:val="24"/>
          <w:szCs w:val="24"/>
        </w:rPr>
        <w:t xml:space="preserve">This list shall be distributed to </w:t>
      </w:r>
      <w:r w:rsidR="00492189">
        <w:rPr>
          <w:rFonts w:ascii="Times New Roman" w:hAnsi="Times New Roman" w:cs="Times New Roman"/>
          <w:sz w:val="24"/>
          <w:szCs w:val="24"/>
        </w:rPr>
        <w:t xml:space="preserve">or posted for </w:t>
      </w:r>
      <w:r w:rsidR="000D50D8">
        <w:rPr>
          <w:rFonts w:ascii="Times New Roman" w:hAnsi="Times New Roman" w:cs="Times New Roman"/>
          <w:sz w:val="24"/>
          <w:szCs w:val="24"/>
        </w:rPr>
        <w:t>all personnel.</w:t>
      </w:r>
    </w:p>
    <w:p w14:paraId="2CD0BDEB" w14:textId="77777777" w:rsidR="00B216AE" w:rsidRDefault="00B216AE" w:rsidP="00B216A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5A49D919" w14:textId="0ABBE41A" w:rsidR="002070DB" w:rsidRPr="008B6CD2" w:rsidRDefault="004447C1" w:rsidP="008B6CD2">
      <w:pPr>
        <w:pStyle w:val="ListParagraph"/>
        <w:numPr>
          <w:ilvl w:val="0"/>
          <w:numId w:val="12"/>
        </w:numPr>
        <w:spacing w:after="0" w:line="240" w:lineRule="auto"/>
        <w:ind w:left="1080"/>
        <w:rPr>
          <w:rFonts w:ascii="Times New Roman" w:hAnsi="Times New Roman" w:cs="Times New Roman"/>
          <w:sz w:val="24"/>
          <w:szCs w:val="24"/>
        </w:rPr>
      </w:pPr>
      <w:r w:rsidRPr="00F2339F">
        <w:rPr>
          <w:rFonts w:ascii="Times New Roman" w:hAnsi="Times New Roman" w:cs="Times New Roman"/>
          <w:sz w:val="24"/>
          <w:szCs w:val="24"/>
        </w:rPr>
        <w:t>Officers</w:t>
      </w:r>
      <w:r w:rsidR="000847BF">
        <w:rPr>
          <w:rFonts w:ascii="Times New Roman" w:hAnsi="Times New Roman" w:cs="Times New Roman"/>
          <w:sz w:val="24"/>
          <w:szCs w:val="24"/>
        </w:rPr>
        <w:t xml:space="preserve"> </w:t>
      </w:r>
      <w:r w:rsidR="00926613" w:rsidRPr="007B234F">
        <w:rPr>
          <w:rFonts w:ascii="Times New Roman" w:hAnsi="Times New Roman" w:cs="Times New Roman"/>
          <w:sz w:val="24"/>
          <w:szCs w:val="24"/>
        </w:rPr>
        <w:t>should, if appropriate</w:t>
      </w:r>
      <w:r w:rsidR="00926613">
        <w:rPr>
          <w:rFonts w:ascii="Times New Roman" w:hAnsi="Times New Roman" w:cs="Times New Roman"/>
          <w:sz w:val="24"/>
          <w:szCs w:val="24"/>
        </w:rPr>
        <w:t xml:space="preserve">, make and document their efforts </w:t>
      </w:r>
      <w:r w:rsidR="001A3B78">
        <w:rPr>
          <w:rFonts w:ascii="Times New Roman" w:hAnsi="Times New Roman" w:cs="Times New Roman"/>
          <w:sz w:val="24"/>
          <w:szCs w:val="24"/>
        </w:rPr>
        <w:t xml:space="preserve">to </w:t>
      </w:r>
      <w:r w:rsidRPr="00F2339F">
        <w:rPr>
          <w:rFonts w:ascii="Times New Roman" w:hAnsi="Times New Roman" w:cs="Times New Roman"/>
          <w:sz w:val="24"/>
          <w:szCs w:val="24"/>
        </w:rPr>
        <w:t xml:space="preserve">contact the person </w:t>
      </w:r>
      <w:r>
        <w:rPr>
          <w:rFonts w:ascii="Times New Roman" w:hAnsi="Times New Roman" w:cs="Times New Roman"/>
          <w:sz w:val="24"/>
          <w:szCs w:val="24"/>
        </w:rPr>
        <w:t xml:space="preserve">who was </w:t>
      </w:r>
      <w:r w:rsidRPr="00F2339F">
        <w:rPr>
          <w:rFonts w:ascii="Times New Roman" w:hAnsi="Times New Roman" w:cs="Times New Roman"/>
          <w:sz w:val="24"/>
          <w:szCs w:val="24"/>
        </w:rPr>
        <w:t xml:space="preserve">in crisis </w:t>
      </w:r>
      <w:r>
        <w:rPr>
          <w:rFonts w:ascii="Times New Roman" w:hAnsi="Times New Roman" w:cs="Times New Roman"/>
          <w:sz w:val="24"/>
          <w:szCs w:val="24"/>
        </w:rPr>
        <w:t xml:space="preserve">following the call </w:t>
      </w:r>
      <w:r w:rsidR="000847BF">
        <w:rPr>
          <w:rFonts w:ascii="Times New Roman" w:hAnsi="Times New Roman" w:cs="Times New Roman"/>
          <w:sz w:val="24"/>
          <w:szCs w:val="24"/>
        </w:rPr>
        <w:t xml:space="preserve">for service </w:t>
      </w:r>
      <w:r w:rsidRPr="00F2339F">
        <w:rPr>
          <w:rFonts w:ascii="Times New Roman" w:hAnsi="Times New Roman" w:cs="Times New Roman"/>
          <w:sz w:val="24"/>
          <w:szCs w:val="24"/>
        </w:rPr>
        <w:t xml:space="preserve">and offer a referral to services. </w:t>
      </w:r>
      <w:r w:rsidR="00F2339F">
        <w:rPr>
          <w:rFonts w:ascii="Times New Roman" w:hAnsi="Times New Roman" w:cs="Times New Roman"/>
          <w:sz w:val="24"/>
          <w:szCs w:val="24"/>
        </w:rPr>
        <w:t xml:space="preserve">Officers may contact service providers on the list to determine what referrals should be offered to </w:t>
      </w:r>
      <w:r w:rsidR="0081171E">
        <w:rPr>
          <w:rFonts w:ascii="Times New Roman" w:hAnsi="Times New Roman" w:cs="Times New Roman"/>
          <w:sz w:val="24"/>
          <w:szCs w:val="24"/>
        </w:rPr>
        <w:t xml:space="preserve">individuals based on their </w:t>
      </w:r>
      <w:r w:rsidR="0032228A">
        <w:rPr>
          <w:rFonts w:ascii="Times New Roman" w:hAnsi="Times New Roman" w:cs="Times New Roman"/>
          <w:sz w:val="24"/>
          <w:szCs w:val="24"/>
        </w:rPr>
        <w:t xml:space="preserve">individual </w:t>
      </w:r>
      <w:r w:rsidR="0081171E">
        <w:rPr>
          <w:rFonts w:ascii="Times New Roman" w:hAnsi="Times New Roman" w:cs="Times New Roman"/>
          <w:sz w:val="24"/>
          <w:szCs w:val="24"/>
        </w:rPr>
        <w:t>circumstances.</w:t>
      </w:r>
    </w:p>
    <w:p w14:paraId="448D4EB8" w14:textId="77777777" w:rsidR="00676D2D" w:rsidRPr="00676D2D" w:rsidRDefault="00676D2D" w:rsidP="00B70D97">
      <w:pPr>
        <w:spacing w:after="0" w:line="240" w:lineRule="auto"/>
        <w:rPr>
          <w:rFonts w:ascii="Times New Roman" w:hAnsi="Times New Roman" w:cs="Times New Roman"/>
          <w:sz w:val="24"/>
          <w:szCs w:val="24"/>
        </w:rPr>
      </w:pPr>
    </w:p>
    <w:p w14:paraId="4FCED726" w14:textId="199537E9" w:rsidR="00676D2D" w:rsidRPr="00E75943" w:rsidRDefault="00F26A10" w:rsidP="00676D2D">
      <w:pPr>
        <w:spacing w:after="0"/>
        <w:rPr>
          <w:rFonts w:ascii="Franklin Gothic Medium" w:hAnsi="Franklin Gothic Medium" w:cs="Times New Roman"/>
          <w:sz w:val="23"/>
          <w:szCs w:val="23"/>
        </w:rPr>
      </w:pPr>
      <w:r w:rsidRPr="00E75943">
        <w:rPr>
          <w:rFonts w:ascii="Franklin Gothic Medium" w:hAnsi="Franklin Gothic Medium" w:cs="Times New Roman"/>
          <w:sz w:val="23"/>
          <w:szCs w:val="23"/>
        </w:rPr>
        <w:t>Response, Discretion, and</w:t>
      </w:r>
      <w:r w:rsidR="00676D2D" w:rsidRPr="00E75943">
        <w:rPr>
          <w:rFonts w:ascii="Franklin Gothic Medium" w:hAnsi="Franklin Gothic Medium" w:cs="Times New Roman"/>
          <w:sz w:val="23"/>
          <w:szCs w:val="23"/>
        </w:rPr>
        <w:t xml:space="preserve"> Disengagement</w:t>
      </w:r>
    </w:p>
    <w:p w14:paraId="4D20B135" w14:textId="5607F7D7" w:rsidR="00676D2D" w:rsidRPr="00D33CA8" w:rsidRDefault="00676D2D" w:rsidP="00676D2D">
      <w:pPr>
        <w:spacing w:after="0" w:line="240" w:lineRule="auto"/>
        <w:rPr>
          <w:rFonts w:ascii="Times New Roman" w:hAnsi="Times New Roman" w:cs="Times New Roman"/>
          <w:sz w:val="24"/>
          <w:szCs w:val="24"/>
        </w:rPr>
      </w:pPr>
      <w:r w:rsidRPr="00D33CA8">
        <w:rPr>
          <w:rFonts w:ascii="Times New Roman" w:hAnsi="Times New Roman" w:cs="Times New Roman"/>
          <w:sz w:val="24"/>
          <w:szCs w:val="24"/>
        </w:rPr>
        <w:t xml:space="preserve">Officers must rely on their experience, training, and professional judgment to assess the existing and potential risks involved in a </w:t>
      </w:r>
      <w:r w:rsidR="00780AE3">
        <w:rPr>
          <w:rFonts w:ascii="Times New Roman" w:hAnsi="Times New Roman" w:cs="Times New Roman"/>
          <w:sz w:val="24"/>
          <w:szCs w:val="24"/>
        </w:rPr>
        <w:t xml:space="preserve">mental health </w:t>
      </w:r>
      <w:proofErr w:type="gramStart"/>
      <w:r w:rsidR="00780AE3">
        <w:rPr>
          <w:rFonts w:ascii="Times New Roman" w:hAnsi="Times New Roman" w:cs="Times New Roman"/>
          <w:sz w:val="24"/>
          <w:szCs w:val="24"/>
        </w:rPr>
        <w:t xml:space="preserve">crisis </w:t>
      </w:r>
      <w:r w:rsidRPr="00D33CA8">
        <w:rPr>
          <w:rFonts w:ascii="Times New Roman" w:hAnsi="Times New Roman" w:cs="Times New Roman"/>
          <w:sz w:val="24"/>
          <w:szCs w:val="24"/>
        </w:rPr>
        <w:t>situation</w:t>
      </w:r>
      <w:proofErr w:type="gramEnd"/>
      <w:r w:rsidRPr="00D33CA8">
        <w:rPr>
          <w:rFonts w:ascii="Times New Roman" w:hAnsi="Times New Roman" w:cs="Times New Roman"/>
          <w:sz w:val="24"/>
          <w:szCs w:val="24"/>
        </w:rPr>
        <w:t xml:space="preserve"> and </w:t>
      </w:r>
      <w:r w:rsidR="0081171E">
        <w:rPr>
          <w:rFonts w:ascii="Times New Roman" w:hAnsi="Times New Roman" w:cs="Times New Roman"/>
          <w:sz w:val="24"/>
          <w:szCs w:val="24"/>
        </w:rPr>
        <w:t xml:space="preserve">then </w:t>
      </w:r>
      <w:r w:rsidRPr="00D33CA8">
        <w:rPr>
          <w:rFonts w:ascii="Times New Roman" w:hAnsi="Times New Roman" w:cs="Times New Roman"/>
          <w:sz w:val="24"/>
          <w:szCs w:val="24"/>
        </w:rPr>
        <w:t xml:space="preserve">gauge their response and level of involvement accordingly. It may be </w:t>
      </w:r>
      <w:r w:rsidR="003F07A9">
        <w:rPr>
          <w:rFonts w:ascii="Times New Roman" w:hAnsi="Times New Roman" w:cs="Times New Roman"/>
          <w:sz w:val="24"/>
          <w:szCs w:val="24"/>
        </w:rPr>
        <w:t xml:space="preserve">appropriate </w:t>
      </w:r>
      <w:r w:rsidRPr="00D33CA8">
        <w:rPr>
          <w:rFonts w:ascii="Times New Roman" w:hAnsi="Times New Roman" w:cs="Times New Roman"/>
          <w:sz w:val="24"/>
          <w:szCs w:val="24"/>
        </w:rPr>
        <w:t xml:space="preserve">in some circumstances </w:t>
      </w:r>
      <w:r w:rsidR="003F07A9">
        <w:rPr>
          <w:rFonts w:ascii="Times New Roman" w:hAnsi="Times New Roman" w:cs="Times New Roman"/>
          <w:sz w:val="24"/>
          <w:szCs w:val="24"/>
        </w:rPr>
        <w:t xml:space="preserve">for officers to terminate their involvement in </w:t>
      </w:r>
      <w:proofErr w:type="gramStart"/>
      <w:r w:rsidR="003F07A9">
        <w:rPr>
          <w:rFonts w:ascii="Times New Roman" w:hAnsi="Times New Roman" w:cs="Times New Roman"/>
          <w:sz w:val="24"/>
          <w:szCs w:val="24"/>
        </w:rPr>
        <w:t>a crisis situation</w:t>
      </w:r>
      <w:proofErr w:type="gramEnd"/>
      <w:r w:rsidR="003F07A9">
        <w:rPr>
          <w:rFonts w:ascii="Times New Roman" w:hAnsi="Times New Roman" w:cs="Times New Roman"/>
          <w:sz w:val="24"/>
          <w:szCs w:val="24"/>
        </w:rPr>
        <w:t xml:space="preserve"> before </w:t>
      </w:r>
      <w:r w:rsidR="00F26A10">
        <w:rPr>
          <w:rFonts w:ascii="Times New Roman" w:hAnsi="Times New Roman" w:cs="Times New Roman"/>
          <w:sz w:val="24"/>
          <w:szCs w:val="24"/>
        </w:rPr>
        <w:t>it</w:t>
      </w:r>
      <w:r w:rsidR="003F07A9">
        <w:rPr>
          <w:rFonts w:ascii="Times New Roman" w:hAnsi="Times New Roman" w:cs="Times New Roman"/>
          <w:sz w:val="24"/>
          <w:szCs w:val="24"/>
        </w:rPr>
        <w:t xml:space="preserve"> is resolved.</w:t>
      </w:r>
    </w:p>
    <w:p w14:paraId="7A3B2760" w14:textId="77777777" w:rsidR="00676D2D" w:rsidRPr="00D33CA8" w:rsidRDefault="00676D2D" w:rsidP="00676D2D">
      <w:pPr>
        <w:spacing w:after="0" w:line="240" w:lineRule="auto"/>
        <w:rPr>
          <w:rFonts w:ascii="Times New Roman" w:hAnsi="Times New Roman" w:cs="Times New Roman"/>
          <w:sz w:val="24"/>
          <w:szCs w:val="24"/>
        </w:rPr>
      </w:pPr>
    </w:p>
    <w:p w14:paraId="4A628802" w14:textId="0D124863" w:rsidR="00676D2D" w:rsidRDefault="00676D2D" w:rsidP="00E75943">
      <w:pPr>
        <w:pStyle w:val="ListParagraph"/>
        <w:numPr>
          <w:ilvl w:val="0"/>
          <w:numId w:val="3"/>
        </w:numPr>
        <w:spacing w:after="0" w:line="240" w:lineRule="auto"/>
        <w:ind w:left="1080"/>
        <w:rPr>
          <w:rFonts w:ascii="Times New Roman" w:hAnsi="Times New Roman" w:cs="Times New Roman"/>
          <w:sz w:val="24"/>
          <w:szCs w:val="24"/>
        </w:rPr>
      </w:pPr>
      <w:r w:rsidRPr="00D33CA8">
        <w:rPr>
          <w:rFonts w:ascii="Times New Roman" w:hAnsi="Times New Roman" w:cs="Times New Roman"/>
          <w:sz w:val="24"/>
          <w:szCs w:val="24"/>
        </w:rPr>
        <w:t>Officers should respond to MHC calls promptly and without unreasonable delay.</w:t>
      </w:r>
    </w:p>
    <w:p w14:paraId="65A4DC60" w14:textId="2B3ECFB1" w:rsidR="00780AE3" w:rsidRDefault="00780AE3" w:rsidP="00E75943">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00C51D2E" w14:textId="116FA90D" w:rsidR="00676D2D" w:rsidRPr="00780AE3" w:rsidRDefault="00676D2D" w:rsidP="00E75943">
      <w:pPr>
        <w:pStyle w:val="ListParagraph"/>
        <w:numPr>
          <w:ilvl w:val="0"/>
          <w:numId w:val="3"/>
        </w:numPr>
        <w:spacing w:after="0" w:line="240" w:lineRule="auto"/>
        <w:ind w:left="1080"/>
        <w:rPr>
          <w:rFonts w:ascii="Times New Roman" w:hAnsi="Times New Roman" w:cs="Times New Roman"/>
          <w:sz w:val="24"/>
          <w:szCs w:val="24"/>
        </w:rPr>
      </w:pPr>
      <w:r w:rsidRPr="00780AE3">
        <w:rPr>
          <w:rFonts w:ascii="Times New Roman" w:hAnsi="Times New Roman" w:cs="Times New Roman"/>
          <w:sz w:val="24"/>
          <w:szCs w:val="24"/>
        </w:rPr>
        <w:t>Officers should prioritize calls from MCRT members</w:t>
      </w:r>
      <w:r w:rsidR="00753072" w:rsidRPr="00780AE3">
        <w:rPr>
          <w:rFonts w:ascii="Times New Roman" w:hAnsi="Times New Roman" w:cs="Times New Roman"/>
          <w:sz w:val="24"/>
          <w:szCs w:val="24"/>
        </w:rPr>
        <w:t>, EMS personnel,</w:t>
      </w:r>
      <w:r w:rsidRPr="00780AE3">
        <w:rPr>
          <w:rFonts w:ascii="Times New Roman" w:hAnsi="Times New Roman" w:cs="Times New Roman"/>
          <w:sz w:val="24"/>
          <w:szCs w:val="24"/>
        </w:rPr>
        <w:t xml:space="preserve"> or others who </w:t>
      </w:r>
      <w:r w:rsidR="003F07A9" w:rsidRPr="00780AE3">
        <w:rPr>
          <w:rFonts w:ascii="Times New Roman" w:hAnsi="Times New Roman" w:cs="Times New Roman"/>
          <w:sz w:val="24"/>
          <w:szCs w:val="24"/>
        </w:rPr>
        <w:t xml:space="preserve">credibly </w:t>
      </w:r>
      <w:r w:rsidRPr="00780AE3">
        <w:rPr>
          <w:rFonts w:ascii="Times New Roman" w:hAnsi="Times New Roman" w:cs="Times New Roman"/>
          <w:sz w:val="24"/>
          <w:szCs w:val="24"/>
        </w:rPr>
        <w:t xml:space="preserve">report </w:t>
      </w:r>
      <w:r w:rsidR="003F07A9" w:rsidRPr="00780AE3">
        <w:rPr>
          <w:rFonts w:ascii="Times New Roman" w:hAnsi="Times New Roman" w:cs="Times New Roman"/>
          <w:sz w:val="24"/>
          <w:szCs w:val="24"/>
        </w:rPr>
        <w:t xml:space="preserve">that </w:t>
      </w:r>
      <w:r w:rsidRPr="00780AE3">
        <w:rPr>
          <w:rFonts w:ascii="Times New Roman" w:hAnsi="Times New Roman" w:cs="Times New Roman"/>
          <w:sz w:val="24"/>
          <w:szCs w:val="24"/>
        </w:rPr>
        <w:t xml:space="preserve">a situation </w:t>
      </w:r>
      <w:r w:rsidR="003F07A9" w:rsidRPr="00780AE3">
        <w:rPr>
          <w:rFonts w:ascii="Times New Roman" w:hAnsi="Times New Roman" w:cs="Times New Roman"/>
          <w:sz w:val="24"/>
          <w:szCs w:val="24"/>
        </w:rPr>
        <w:t xml:space="preserve">involves </w:t>
      </w:r>
      <w:r w:rsidRPr="00780AE3">
        <w:rPr>
          <w:rFonts w:ascii="Times New Roman" w:hAnsi="Times New Roman" w:cs="Times New Roman"/>
          <w:sz w:val="24"/>
          <w:szCs w:val="24"/>
        </w:rPr>
        <w:t>an immediate threat to life or safety.</w:t>
      </w:r>
    </w:p>
    <w:p w14:paraId="24FD155A" w14:textId="77777777" w:rsidR="00676D2D" w:rsidRPr="00D33CA8" w:rsidRDefault="00676D2D" w:rsidP="00E75943">
      <w:pPr>
        <w:spacing w:after="0" w:line="240" w:lineRule="auto"/>
        <w:ind w:left="1080"/>
        <w:rPr>
          <w:rFonts w:ascii="Times New Roman" w:hAnsi="Times New Roman" w:cs="Times New Roman"/>
          <w:sz w:val="24"/>
          <w:szCs w:val="24"/>
        </w:rPr>
      </w:pPr>
      <w:r w:rsidRPr="00D33CA8">
        <w:rPr>
          <w:rFonts w:ascii="Times New Roman" w:hAnsi="Times New Roman" w:cs="Times New Roman"/>
          <w:sz w:val="24"/>
          <w:szCs w:val="24"/>
        </w:rPr>
        <w:t xml:space="preserve"> </w:t>
      </w:r>
    </w:p>
    <w:p w14:paraId="3F2F9825" w14:textId="03B51C36" w:rsidR="0017017A" w:rsidRPr="00EA3540" w:rsidRDefault="00DF6707" w:rsidP="00E75943">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In some circumstances, o</w:t>
      </w:r>
      <w:r w:rsidR="00F30B5C">
        <w:rPr>
          <w:rFonts w:ascii="Times New Roman" w:hAnsi="Times New Roman" w:cs="Times New Roman"/>
          <w:sz w:val="24"/>
          <w:szCs w:val="24"/>
        </w:rPr>
        <w:t xml:space="preserve">fficer presence at </w:t>
      </w:r>
      <w:r w:rsidR="0017017A">
        <w:rPr>
          <w:rFonts w:ascii="Times New Roman" w:hAnsi="Times New Roman" w:cs="Times New Roman"/>
          <w:sz w:val="24"/>
          <w:szCs w:val="24"/>
        </w:rPr>
        <w:t xml:space="preserve">the scene of a </w:t>
      </w:r>
      <w:r w:rsidR="00F30B5C">
        <w:rPr>
          <w:rFonts w:ascii="Times New Roman" w:hAnsi="Times New Roman" w:cs="Times New Roman"/>
          <w:sz w:val="24"/>
          <w:szCs w:val="24"/>
        </w:rPr>
        <w:t xml:space="preserve">crisis could have a detrimental effect, such as by inflaming a particular individual or </w:t>
      </w:r>
      <w:r w:rsidR="00D874EC">
        <w:rPr>
          <w:rFonts w:ascii="Times New Roman" w:hAnsi="Times New Roman" w:cs="Times New Roman"/>
          <w:sz w:val="24"/>
          <w:szCs w:val="24"/>
        </w:rPr>
        <w:t xml:space="preserve">adding to the stigma experienced by a child or adolescent in a school setting. </w:t>
      </w:r>
      <w:r w:rsidR="0017017A" w:rsidRPr="00EA3540">
        <w:rPr>
          <w:rFonts w:ascii="Times New Roman" w:hAnsi="Times New Roman" w:cs="Times New Roman"/>
          <w:sz w:val="24"/>
          <w:szCs w:val="24"/>
        </w:rPr>
        <w:t>When a detrimental effect is anticipated</w:t>
      </w:r>
      <w:r w:rsidR="00EA3540" w:rsidRPr="00EA3540">
        <w:rPr>
          <w:rFonts w:ascii="Times New Roman" w:hAnsi="Times New Roman" w:cs="Times New Roman"/>
          <w:sz w:val="24"/>
          <w:szCs w:val="24"/>
        </w:rPr>
        <w:t xml:space="preserve"> and there is no </w:t>
      </w:r>
      <w:r w:rsidR="004B3CFA">
        <w:rPr>
          <w:rFonts w:ascii="Times New Roman" w:hAnsi="Times New Roman" w:cs="Times New Roman"/>
          <w:sz w:val="24"/>
          <w:szCs w:val="24"/>
        </w:rPr>
        <w:t xml:space="preserve">known </w:t>
      </w:r>
      <w:r w:rsidR="00EA3540" w:rsidRPr="00EA3540">
        <w:rPr>
          <w:rFonts w:ascii="Times New Roman" w:hAnsi="Times New Roman" w:cs="Times New Roman"/>
          <w:sz w:val="24"/>
          <w:szCs w:val="24"/>
        </w:rPr>
        <w:t>immediate threat to the safety of the person in crisis or others</w:t>
      </w:r>
      <w:r w:rsidR="00EA3540">
        <w:rPr>
          <w:rFonts w:ascii="Times New Roman" w:hAnsi="Times New Roman" w:cs="Times New Roman"/>
          <w:sz w:val="24"/>
          <w:szCs w:val="24"/>
        </w:rPr>
        <w:t>:</w:t>
      </w:r>
    </w:p>
    <w:p w14:paraId="09BB021A" w14:textId="17E826FD" w:rsidR="00EA3540" w:rsidRDefault="00EA3540" w:rsidP="00E75943">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0E25CA36" w14:textId="01E96F46" w:rsidR="00EA3540" w:rsidRDefault="00F74557" w:rsidP="00E75943">
      <w:pPr>
        <w:pStyle w:val="ListParagraph"/>
        <w:numPr>
          <w:ilvl w:val="0"/>
          <w:numId w:val="13"/>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O</w:t>
      </w:r>
      <w:r w:rsidR="00EA3540" w:rsidRPr="00EA3540">
        <w:rPr>
          <w:rFonts w:ascii="Times New Roman" w:hAnsi="Times New Roman" w:cs="Times New Roman"/>
          <w:sz w:val="24"/>
          <w:szCs w:val="24"/>
        </w:rPr>
        <w:t xml:space="preserve">fficers may elect to </w:t>
      </w:r>
      <w:r w:rsidR="00780AE3">
        <w:rPr>
          <w:rFonts w:ascii="Times New Roman" w:hAnsi="Times New Roman" w:cs="Times New Roman"/>
          <w:sz w:val="24"/>
          <w:szCs w:val="24"/>
        </w:rPr>
        <w:t>monitor</w:t>
      </w:r>
      <w:r w:rsidR="00EA3540" w:rsidRPr="00EA3540">
        <w:rPr>
          <w:rFonts w:ascii="Times New Roman" w:hAnsi="Times New Roman" w:cs="Times New Roman"/>
          <w:sz w:val="24"/>
          <w:szCs w:val="24"/>
        </w:rPr>
        <w:t xml:space="preserve"> the situation from a distance </w:t>
      </w:r>
      <w:r w:rsidR="007D0786">
        <w:rPr>
          <w:rFonts w:ascii="Times New Roman" w:hAnsi="Times New Roman" w:cs="Times New Roman"/>
          <w:sz w:val="24"/>
          <w:szCs w:val="24"/>
        </w:rPr>
        <w:t xml:space="preserve">or stage in the vicinity </w:t>
      </w:r>
      <w:r w:rsidR="00EA3540" w:rsidRPr="00EA3540">
        <w:rPr>
          <w:rFonts w:ascii="Times New Roman" w:hAnsi="Times New Roman" w:cs="Times New Roman"/>
          <w:sz w:val="24"/>
          <w:szCs w:val="24"/>
        </w:rPr>
        <w:t xml:space="preserve">pending further information. </w:t>
      </w:r>
    </w:p>
    <w:p w14:paraId="0741CD49" w14:textId="77777777" w:rsidR="00EA3540" w:rsidRDefault="00EA3540" w:rsidP="00E7594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14:paraId="656EBC56" w14:textId="15961D77" w:rsidR="00676D2D" w:rsidRDefault="00F74557" w:rsidP="00E75943">
      <w:pPr>
        <w:pStyle w:val="ListParagraph"/>
        <w:numPr>
          <w:ilvl w:val="0"/>
          <w:numId w:val="13"/>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Officers should respond promptly if requested by on-scene MCRT members, school support personnel, EMS personnel, or other co-responders. </w:t>
      </w:r>
    </w:p>
    <w:p w14:paraId="1EE225B4" w14:textId="398E82DE" w:rsidR="00F74557" w:rsidRPr="00F74557" w:rsidRDefault="00F74557" w:rsidP="00E75943">
      <w:pPr>
        <w:spacing w:after="0" w:line="240" w:lineRule="auto"/>
        <w:ind w:left="1080"/>
        <w:rPr>
          <w:rFonts w:ascii="Times New Roman" w:hAnsi="Times New Roman" w:cs="Times New Roman"/>
          <w:sz w:val="24"/>
          <w:szCs w:val="24"/>
        </w:rPr>
      </w:pPr>
    </w:p>
    <w:p w14:paraId="16A121DA" w14:textId="051FB2EB" w:rsidR="008201B5" w:rsidRPr="00351506" w:rsidRDefault="00676D2D" w:rsidP="00E75943">
      <w:pPr>
        <w:pStyle w:val="ListParagraph"/>
        <w:numPr>
          <w:ilvl w:val="0"/>
          <w:numId w:val="3"/>
        </w:numPr>
        <w:spacing w:after="0" w:line="240" w:lineRule="auto"/>
        <w:ind w:left="1080"/>
        <w:rPr>
          <w:rFonts w:ascii="Times New Roman" w:hAnsi="Times New Roman" w:cs="Times New Roman"/>
          <w:b/>
          <w:bCs/>
          <w:sz w:val="28"/>
          <w:szCs w:val="28"/>
        </w:rPr>
      </w:pPr>
      <w:r w:rsidRPr="00F74557">
        <w:rPr>
          <w:rFonts w:ascii="Times New Roman" w:hAnsi="Times New Roman" w:cs="Times New Roman"/>
          <w:sz w:val="24"/>
          <w:szCs w:val="24"/>
        </w:rPr>
        <w:lastRenderedPageBreak/>
        <w:t xml:space="preserve">Where it reasonably appears from the circumstances that officers cannot make face-to-face contact with a person in crisis without a risk of </w:t>
      </w:r>
      <w:r w:rsidR="00567DE0" w:rsidRPr="00F74557">
        <w:rPr>
          <w:rFonts w:ascii="Times New Roman" w:hAnsi="Times New Roman" w:cs="Times New Roman"/>
          <w:sz w:val="24"/>
          <w:szCs w:val="24"/>
        </w:rPr>
        <w:t xml:space="preserve">significant escalation </w:t>
      </w:r>
      <w:r w:rsidR="004D40A2" w:rsidRPr="00F74557">
        <w:rPr>
          <w:rFonts w:ascii="Times New Roman" w:hAnsi="Times New Roman" w:cs="Times New Roman"/>
          <w:sz w:val="24"/>
          <w:szCs w:val="24"/>
        </w:rPr>
        <w:t>or</w:t>
      </w:r>
      <w:r w:rsidR="00567DE0" w:rsidRPr="00F74557">
        <w:rPr>
          <w:rFonts w:ascii="Times New Roman" w:hAnsi="Times New Roman" w:cs="Times New Roman"/>
          <w:sz w:val="24"/>
          <w:szCs w:val="24"/>
        </w:rPr>
        <w:t xml:space="preserve"> injury, </w:t>
      </w:r>
      <w:r w:rsidRPr="00F74557">
        <w:rPr>
          <w:rFonts w:ascii="Times New Roman" w:hAnsi="Times New Roman" w:cs="Times New Roman"/>
          <w:sz w:val="24"/>
          <w:szCs w:val="24"/>
        </w:rPr>
        <w:t xml:space="preserve">it may be appropriate for officers to disengage. </w:t>
      </w:r>
      <w:r w:rsidR="0085683C" w:rsidRPr="00F74557">
        <w:rPr>
          <w:rFonts w:ascii="Times New Roman" w:hAnsi="Times New Roman" w:cs="Times New Roman"/>
          <w:sz w:val="24"/>
          <w:szCs w:val="24"/>
        </w:rPr>
        <w:t xml:space="preserve">Officers may remain at the scene and attempt contact </w:t>
      </w:r>
      <w:r w:rsidR="00181ED3" w:rsidRPr="00F74557">
        <w:rPr>
          <w:rFonts w:ascii="Times New Roman" w:hAnsi="Times New Roman" w:cs="Times New Roman"/>
          <w:sz w:val="24"/>
          <w:szCs w:val="24"/>
        </w:rPr>
        <w:t xml:space="preserve">with the person in crisis </w:t>
      </w:r>
      <w:r w:rsidR="0085683C" w:rsidRPr="00F74557">
        <w:rPr>
          <w:rFonts w:ascii="Times New Roman" w:hAnsi="Times New Roman" w:cs="Times New Roman"/>
          <w:sz w:val="24"/>
          <w:szCs w:val="24"/>
        </w:rPr>
        <w:t xml:space="preserve">by phone or other remote means. Before departing from the scene, officers </w:t>
      </w:r>
      <w:r w:rsidRPr="007B234F">
        <w:rPr>
          <w:rFonts w:ascii="Times New Roman" w:hAnsi="Times New Roman" w:cs="Times New Roman"/>
          <w:sz w:val="24"/>
          <w:szCs w:val="24"/>
        </w:rPr>
        <w:t xml:space="preserve">should </w:t>
      </w:r>
      <w:r w:rsidR="00B82D72" w:rsidRPr="007B234F">
        <w:rPr>
          <w:rFonts w:ascii="Times New Roman" w:hAnsi="Times New Roman" w:cs="Times New Roman"/>
          <w:sz w:val="24"/>
          <w:szCs w:val="24"/>
        </w:rPr>
        <w:t>consider</w:t>
      </w:r>
      <w:r w:rsidRPr="007B234F">
        <w:rPr>
          <w:rFonts w:ascii="Times New Roman" w:hAnsi="Times New Roman" w:cs="Times New Roman"/>
          <w:sz w:val="24"/>
          <w:szCs w:val="24"/>
        </w:rPr>
        <w:t xml:space="preserve"> the safety</w:t>
      </w:r>
      <w:r w:rsidRPr="00F74557">
        <w:rPr>
          <w:rFonts w:ascii="Times New Roman" w:hAnsi="Times New Roman" w:cs="Times New Roman"/>
          <w:sz w:val="24"/>
          <w:szCs w:val="24"/>
        </w:rPr>
        <w:t xml:space="preserve"> of bystanders </w:t>
      </w:r>
      <w:r w:rsidR="00567DE0" w:rsidRPr="00F74557">
        <w:rPr>
          <w:rFonts w:ascii="Times New Roman" w:hAnsi="Times New Roman" w:cs="Times New Roman"/>
          <w:sz w:val="24"/>
          <w:szCs w:val="24"/>
        </w:rPr>
        <w:t>and other</w:t>
      </w:r>
      <w:r w:rsidR="00696DBC">
        <w:rPr>
          <w:rFonts w:ascii="Times New Roman" w:hAnsi="Times New Roman" w:cs="Times New Roman"/>
          <w:sz w:val="24"/>
          <w:szCs w:val="24"/>
        </w:rPr>
        <w:t>s and</w:t>
      </w:r>
      <w:r w:rsidRPr="00F74557">
        <w:rPr>
          <w:rFonts w:ascii="Times New Roman" w:hAnsi="Times New Roman" w:cs="Times New Roman"/>
          <w:sz w:val="24"/>
          <w:szCs w:val="24"/>
        </w:rPr>
        <w:t xml:space="preserve"> </w:t>
      </w:r>
      <w:r w:rsidR="004D40A2" w:rsidRPr="00F74557">
        <w:rPr>
          <w:rFonts w:ascii="Times New Roman" w:hAnsi="Times New Roman" w:cs="Times New Roman"/>
          <w:sz w:val="24"/>
          <w:szCs w:val="24"/>
        </w:rPr>
        <w:t xml:space="preserve">request </w:t>
      </w:r>
      <w:r w:rsidRPr="00F74557">
        <w:rPr>
          <w:rFonts w:ascii="Times New Roman" w:hAnsi="Times New Roman" w:cs="Times New Roman"/>
          <w:sz w:val="24"/>
          <w:szCs w:val="24"/>
        </w:rPr>
        <w:t>other professionals to attempt contact with the person</w:t>
      </w:r>
      <w:r w:rsidR="00181ED3" w:rsidRPr="00F74557">
        <w:rPr>
          <w:rFonts w:ascii="Times New Roman" w:hAnsi="Times New Roman" w:cs="Times New Roman"/>
          <w:sz w:val="24"/>
          <w:szCs w:val="24"/>
        </w:rPr>
        <w:t xml:space="preserve"> in crisis.</w:t>
      </w:r>
    </w:p>
    <w:p w14:paraId="6E96EF0A" w14:textId="77777777" w:rsidR="009D5016" w:rsidRPr="00351506" w:rsidRDefault="009D5016" w:rsidP="00351506">
      <w:pPr>
        <w:pStyle w:val="ListParagraph"/>
        <w:spacing w:after="0" w:line="240" w:lineRule="auto"/>
        <w:rPr>
          <w:rFonts w:ascii="Times New Roman" w:hAnsi="Times New Roman" w:cs="Times New Roman"/>
          <w:b/>
          <w:bCs/>
          <w:sz w:val="28"/>
          <w:szCs w:val="28"/>
        </w:rPr>
      </w:pPr>
    </w:p>
    <w:p w14:paraId="69F07E00" w14:textId="72CE87B6" w:rsidR="004D767F" w:rsidRPr="00E75943" w:rsidRDefault="00753072" w:rsidP="008C0BB6">
      <w:pPr>
        <w:spacing w:after="0"/>
        <w:rPr>
          <w:rFonts w:ascii="Franklin Gothic Medium" w:hAnsi="Franklin Gothic Medium" w:cs="Times New Roman"/>
          <w:sz w:val="23"/>
          <w:szCs w:val="23"/>
        </w:rPr>
      </w:pPr>
      <w:r w:rsidRPr="00E75943">
        <w:rPr>
          <w:rFonts w:ascii="Franklin Gothic Medium" w:hAnsi="Franklin Gothic Medium" w:cs="Times New Roman"/>
          <w:sz w:val="23"/>
          <w:szCs w:val="23"/>
        </w:rPr>
        <w:t>Transport Holds</w:t>
      </w:r>
    </w:p>
    <w:p w14:paraId="16B0A362" w14:textId="52482E98" w:rsidR="00304068" w:rsidRPr="00D33CA8" w:rsidRDefault="00304068" w:rsidP="00753072">
      <w:pPr>
        <w:spacing w:after="0" w:line="240" w:lineRule="auto"/>
        <w:rPr>
          <w:rFonts w:ascii="Times New Roman" w:hAnsi="Times New Roman" w:cs="Times New Roman"/>
          <w:sz w:val="24"/>
          <w:szCs w:val="24"/>
        </w:rPr>
      </w:pPr>
      <w:r w:rsidRPr="00D33CA8">
        <w:rPr>
          <w:rFonts w:ascii="Times New Roman" w:hAnsi="Times New Roman" w:cs="Times New Roman"/>
          <w:sz w:val="24"/>
          <w:szCs w:val="24"/>
        </w:rPr>
        <w:t xml:space="preserve">Transport holds may only be imposed as </w:t>
      </w:r>
      <w:r w:rsidR="006E2C12">
        <w:rPr>
          <w:rFonts w:ascii="Times New Roman" w:hAnsi="Times New Roman" w:cs="Times New Roman"/>
          <w:sz w:val="24"/>
          <w:szCs w:val="24"/>
        </w:rPr>
        <w:t>authorized</w:t>
      </w:r>
      <w:r w:rsidRPr="00D33CA8">
        <w:rPr>
          <w:rFonts w:ascii="Times New Roman" w:hAnsi="Times New Roman" w:cs="Times New Roman"/>
          <w:sz w:val="24"/>
          <w:szCs w:val="24"/>
        </w:rPr>
        <w:t xml:space="preserve"> by </w:t>
      </w:r>
      <w:r w:rsidR="006E2C12">
        <w:rPr>
          <w:rFonts w:ascii="Times New Roman" w:hAnsi="Times New Roman" w:cs="Times New Roman"/>
          <w:sz w:val="24"/>
          <w:szCs w:val="24"/>
        </w:rPr>
        <w:t xml:space="preserve">the Minnesota Commitment and Treatment Act, </w:t>
      </w:r>
      <w:hyperlink r:id="rId15" w:history="1">
        <w:r w:rsidR="0035696D" w:rsidRPr="00E75943">
          <w:rPr>
            <w:rStyle w:val="Hyperlink"/>
            <w:rFonts w:ascii="Times New Roman" w:hAnsi="Times New Roman" w:cs="Times New Roman"/>
            <w:sz w:val="24"/>
            <w:szCs w:val="24"/>
          </w:rPr>
          <w:t>Minn</w:t>
        </w:r>
        <w:r w:rsidR="00E75943" w:rsidRPr="00E75943">
          <w:rPr>
            <w:rStyle w:val="Hyperlink"/>
            <w:rFonts w:ascii="Times New Roman" w:hAnsi="Times New Roman" w:cs="Times New Roman"/>
            <w:sz w:val="24"/>
            <w:szCs w:val="24"/>
          </w:rPr>
          <w:t>.</w:t>
        </w:r>
        <w:r w:rsidR="0035696D" w:rsidRPr="00E75943">
          <w:rPr>
            <w:rStyle w:val="Hyperlink"/>
            <w:rFonts w:ascii="Times New Roman" w:hAnsi="Times New Roman" w:cs="Times New Roman"/>
            <w:sz w:val="24"/>
            <w:szCs w:val="24"/>
          </w:rPr>
          <w:t xml:space="preserve"> Stat</w:t>
        </w:r>
        <w:r w:rsidR="00E75943" w:rsidRPr="00E75943">
          <w:rPr>
            <w:rStyle w:val="Hyperlink"/>
            <w:rFonts w:ascii="Times New Roman" w:hAnsi="Times New Roman" w:cs="Times New Roman"/>
            <w:sz w:val="24"/>
            <w:szCs w:val="24"/>
          </w:rPr>
          <w:t>.</w:t>
        </w:r>
        <w:r w:rsidR="00C24492" w:rsidRPr="00E75943">
          <w:rPr>
            <w:rStyle w:val="Hyperlink"/>
            <w:rFonts w:ascii="Times New Roman" w:hAnsi="Times New Roman" w:cs="Times New Roman"/>
            <w:sz w:val="24"/>
            <w:szCs w:val="24"/>
          </w:rPr>
          <w:t>,</w:t>
        </w:r>
        <w:r w:rsidRPr="00E75943">
          <w:rPr>
            <w:rStyle w:val="Hyperlink"/>
            <w:rFonts w:ascii="Times New Roman" w:hAnsi="Times New Roman" w:cs="Times New Roman"/>
            <w:sz w:val="24"/>
            <w:szCs w:val="24"/>
          </w:rPr>
          <w:t xml:space="preserve"> § 253B.051</w:t>
        </w:r>
      </w:hyperlink>
      <w:r w:rsidR="006E2C12">
        <w:rPr>
          <w:rFonts w:ascii="Times New Roman" w:hAnsi="Times New Roman" w:cs="Times New Roman"/>
          <w:sz w:val="24"/>
          <w:szCs w:val="24"/>
        </w:rPr>
        <w:t>,</w:t>
      </w:r>
      <w:r w:rsidRPr="00D33CA8">
        <w:rPr>
          <w:rFonts w:ascii="Times New Roman" w:hAnsi="Times New Roman" w:cs="Times New Roman"/>
          <w:sz w:val="24"/>
          <w:szCs w:val="24"/>
        </w:rPr>
        <w:t xml:space="preserve"> and </w:t>
      </w:r>
      <w:r w:rsidR="00C24492">
        <w:rPr>
          <w:rFonts w:ascii="Times New Roman" w:hAnsi="Times New Roman" w:cs="Times New Roman"/>
          <w:sz w:val="24"/>
          <w:szCs w:val="24"/>
        </w:rPr>
        <w:t xml:space="preserve">the </w:t>
      </w:r>
      <w:r w:rsidRPr="00D33CA8">
        <w:rPr>
          <w:rFonts w:ascii="Times New Roman" w:hAnsi="Times New Roman" w:cs="Times New Roman"/>
          <w:sz w:val="24"/>
          <w:szCs w:val="24"/>
        </w:rPr>
        <w:t>Fourth Amendment</w:t>
      </w:r>
      <w:r w:rsidR="00C24492">
        <w:rPr>
          <w:rFonts w:ascii="Times New Roman" w:hAnsi="Times New Roman" w:cs="Times New Roman"/>
          <w:sz w:val="24"/>
          <w:szCs w:val="24"/>
        </w:rPr>
        <w:t>.</w:t>
      </w:r>
      <w:r w:rsidRPr="00D33CA8">
        <w:rPr>
          <w:rFonts w:ascii="Times New Roman" w:hAnsi="Times New Roman" w:cs="Times New Roman"/>
          <w:sz w:val="24"/>
          <w:szCs w:val="24"/>
        </w:rPr>
        <w:t xml:space="preserve"> </w:t>
      </w:r>
      <w:r w:rsidR="009E4AB1" w:rsidRPr="00D33CA8">
        <w:rPr>
          <w:rFonts w:ascii="Times New Roman" w:hAnsi="Times New Roman" w:cs="Times New Roman"/>
          <w:sz w:val="24"/>
          <w:szCs w:val="24"/>
        </w:rPr>
        <w:t xml:space="preserve">In general, </w:t>
      </w:r>
      <w:r w:rsidR="00BC4E57" w:rsidRPr="00D33CA8">
        <w:rPr>
          <w:rFonts w:ascii="Times New Roman" w:hAnsi="Times New Roman" w:cs="Times New Roman"/>
          <w:sz w:val="24"/>
          <w:szCs w:val="24"/>
        </w:rPr>
        <w:t>to impose a transport hold</w:t>
      </w:r>
      <w:r w:rsidR="006E2C12">
        <w:rPr>
          <w:rFonts w:ascii="Times New Roman" w:hAnsi="Times New Roman" w:cs="Times New Roman"/>
          <w:sz w:val="24"/>
          <w:szCs w:val="24"/>
        </w:rPr>
        <w:t>,</w:t>
      </w:r>
      <w:r w:rsidR="00BC4E57" w:rsidRPr="00D33CA8">
        <w:rPr>
          <w:rFonts w:ascii="Times New Roman" w:hAnsi="Times New Roman" w:cs="Times New Roman"/>
          <w:sz w:val="24"/>
          <w:szCs w:val="24"/>
        </w:rPr>
        <w:t xml:space="preserve"> an officer </w:t>
      </w:r>
      <w:r w:rsidR="009E4AB1" w:rsidRPr="00D33CA8">
        <w:rPr>
          <w:rFonts w:ascii="Times New Roman" w:hAnsi="Times New Roman" w:cs="Times New Roman"/>
          <w:sz w:val="24"/>
          <w:szCs w:val="24"/>
        </w:rPr>
        <w:t xml:space="preserve">must have reason to believe that the person has a mental illness, developmental disability, </w:t>
      </w:r>
      <w:r w:rsidR="006E2C12">
        <w:rPr>
          <w:rFonts w:ascii="Times New Roman" w:hAnsi="Times New Roman" w:cs="Times New Roman"/>
          <w:sz w:val="24"/>
          <w:szCs w:val="24"/>
        </w:rPr>
        <w:t xml:space="preserve">or </w:t>
      </w:r>
      <w:r w:rsidR="00BC4E57" w:rsidRPr="00D33CA8">
        <w:rPr>
          <w:rFonts w:ascii="Times New Roman" w:hAnsi="Times New Roman" w:cs="Times New Roman"/>
          <w:sz w:val="24"/>
          <w:szCs w:val="24"/>
        </w:rPr>
        <w:t xml:space="preserve">is chemically dependent or intoxicated in public. In addition, </w:t>
      </w:r>
      <w:r w:rsidR="0069717F">
        <w:rPr>
          <w:rFonts w:ascii="Times New Roman" w:hAnsi="Times New Roman" w:cs="Times New Roman"/>
          <w:sz w:val="24"/>
          <w:szCs w:val="24"/>
        </w:rPr>
        <w:t xml:space="preserve">the </w:t>
      </w:r>
      <w:r w:rsidR="00BC4E57" w:rsidRPr="00D33CA8">
        <w:rPr>
          <w:rFonts w:ascii="Times New Roman" w:hAnsi="Times New Roman" w:cs="Times New Roman"/>
          <w:sz w:val="24"/>
          <w:szCs w:val="24"/>
        </w:rPr>
        <w:t xml:space="preserve">officer must have probable cause to believe the person poses an emergent danger to self or others. </w:t>
      </w:r>
      <w:r w:rsidR="006E2C12">
        <w:rPr>
          <w:rFonts w:ascii="Times New Roman" w:hAnsi="Times New Roman" w:cs="Times New Roman"/>
          <w:sz w:val="24"/>
          <w:szCs w:val="24"/>
        </w:rPr>
        <w:t>The following guidelines also apply:</w:t>
      </w:r>
    </w:p>
    <w:p w14:paraId="64280815" w14:textId="6ECB0117" w:rsidR="009E4AB1" w:rsidRPr="00D33CA8" w:rsidRDefault="009E4AB1" w:rsidP="00753072">
      <w:pPr>
        <w:spacing w:after="0" w:line="240" w:lineRule="auto"/>
        <w:rPr>
          <w:rFonts w:ascii="Times New Roman" w:hAnsi="Times New Roman" w:cs="Times New Roman"/>
          <w:sz w:val="24"/>
          <w:szCs w:val="24"/>
        </w:rPr>
      </w:pPr>
    </w:p>
    <w:p w14:paraId="7CF5CC08" w14:textId="77EE8268" w:rsidR="009E4AB1" w:rsidRPr="00D33CA8" w:rsidRDefault="00BC4E57" w:rsidP="00E75943">
      <w:pPr>
        <w:pStyle w:val="ListParagraph"/>
        <w:numPr>
          <w:ilvl w:val="0"/>
          <w:numId w:val="4"/>
        </w:numPr>
        <w:spacing w:after="0" w:line="240" w:lineRule="auto"/>
        <w:ind w:left="1080"/>
        <w:rPr>
          <w:rFonts w:ascii="Times New Roman" w:hAnsi="Times New Roman" w:cs="Times New Roman"/>
          <w:sz w:val="24"/>
          <w:szCs w:val="24"/>
        </w:rPr>
      </w:pPr>
      <w:r w:rsidRPr="00D33CA8">
        <w:rPr>
          <w:rFonts w:ascii="Times New Roman" w:hAnsi="Times New Roman" w:cs="Times New Roman"/>
          <w:sz w:val="24"/>
          <w:szCs w:val="24"/>
        </w:rPr>
        <w:t xml:space="preserve">Officers may rely on a health officer or examiner’s written statement in compliance with the requirements of </w:t>
      </w:r>
      <w:hyperlink r:id="rId16" w:history="1">
        <w:r w:rsidR="00845F61" w:rsidRPr="00E75943">
          <w:rPr>
            <w:rStyle w:val="Hyperlink"/>
            <w:rFonts w:ascii="Times New Roman" w:hAnsi="Times New Roman" w:cs="Times New Roman"/>
            <w:sz w:val="24"/>
            <w:szCs w:val="24"/>
          </w:rPr>
          <w:t>Minn</w:t>
        </w:r>
        <w:r w:rsidR="00E75943" w:rsidRPr="00E75943">
          <w:rPr>
            <w:rStyle w:val="Hyperlink"/>
            <w:rFonts w:ascii="Times New Roman" w:hAnsi="Times New Roman" w:cs="Times New Roman"/>
            <w:sz w:val="24"/>
            <w:szCs w:val="24"/>
          </w:rPr>
          <w:t xml:space="preserve">. </w:t>
        </w:r>
        <w:r w:rsidR="00845F61" w:rsidRPr="00E75943">
          <w:rPr>
            <w:rStyle w:val="Hyperlink"/>
            <w:rFonts w:ascii="Times New Roman" w:hAnsi="Times New Roman" w:cs="Times New Roman"/>
            <w:sz w:val="24"/>
            <w:szCs w:val="24"/>
          </w:rPr>
          <w:t>Stat</w:t>
        </w:r>
        <w:r w:rsidR="00E75943" w:rsidRPr="00E75943">
          <w:rPr>
            <w:rStyle w:val="Hyperlink"/>
            <w:rFonts w:ascii="Times New Roman" w:hAnsi="Times New Roman" w:cs="Times New Roman"/>
            <w:sz w:val="24"/>
            <w:szCs w:val="24"/>
          </w:rPr>
          <w:t>.</w:t>
        </w:r>
        <w:r w:rsidR="00C24492" w:rsidRPr="00E75943">
          <w:rPr>
            <w:rStyle w:val="Hyperlink"/>
            <w:rFonts w:ascii="Times New Roman" w:hAnsi="Times New Roman" w:cs="Times New Roman"/>
            <w:sz w:val="24"/>
            <w:szCs w:val="24"/>
          </w:rPr>
          <w:t>,</w:t>
        </w:r>
        <w:r w:rsidR="00845F61" w:rsidRPr="00E75943">
          <w:rPr>
            <w:rStyle w:val="Hyperlink"/>
            <w:rFonts w:ascii="Times New Roman" w:hAnsi="Times New Roman" w:cs="Times New Roman"/>
            <w:sz w:val="24"/>
            <w:szCs w:val="24"/>
          </w:rPr>
          <w:t xml:space="preserve"> </w:t>
        </w:r>
        <w:r w:rsidR="0035696D" w:rsidRPr="00E75943">
          <w:rPr>
            <w:rStyle w:val="Hyperlink"/>
            <w:rFonts w:ascii="Times New Roman" w:hAnsi="Times New Roman" w:cs="Times New Roman"/>
            <w:sz w:val="24"/>
            <w:szCs w:val="24"/>
          </w:rPr>
          <w:t xml:space="preserve">§ </w:t>
        </w:r>
        <w:r w:rsidR="00845F61" w:rsidRPr="00E75943">
          <w:rPr>
            <w:rStyle w:val="Hyperlink"/>
            <w:rFonts w:ascii="Times New Roman" w:hAnsi="Times New Roman" w:cs="Times New Roman"/>
            <w:sz w:val="24"/>
            <w:szCs w:val="24"/>
          </w:rPr>
          <w:t xml:space="preserve">253B.051, </w:t>
        </w:r>
        <w:proofErr w:type="spellStart"/>
        <w:r w:rsidR="00845F61" w:rsidRPr="00E75943">
          <w:rPr>
            <w:rStyle w:val="Hyperlink"/>
            <w:rFonts w:ascii="Times New Roman" w:hAnsi="Times New Roman" w:cs="Times New Roman"/>
            <w:sz w:val="24"/>
            <w:szCs w:val="24"/>
          </w:rPr>
          <w:t>subd</w:t>
        </w:r>
        <w:proofErr w:type="spellEnd"/>
        <w:r w:rsidR="007D0786" w:rsidRPr="00E75943">
          <w:rPr>
            <w:rStyle w:val="Hyperlink"/>
            <w:rFonts w:ascii="Times New Roman" w:hAnsi="Times New Roman" w:cs="Times New Roman"/>
            <w:sz w:val="24"/>
            <w:szCs w:val="24"/>
          </w:rPr>
          <w:t xml:space="preserve">. </w:t>
        </w:r>
        <w:r w:rsidR="00845F61" w:rsidRPr="00E75943">
          <w:rPr>
            <w:rStyle w:val="Hyperlink"/>
            <w:rFonts w:ascii="Times New Roman" w:hAnsi="Times New Roman" w:cs="Times New Roman"/>
            <w:sz w:val="24"/>
            <w:szCs w:val="24"/>
          </w:rPr>
          <w:t>2</w:t>
        </w:r>
      </w:hyperlink>
      <w:r w:rsidR="00845F61">
        <w:rPr>
          <w:rFonts w:ascii="Times New Roman" w:hAnsi="Times New Roman" w:cs="Times New Roman"/>
          <w:sz w:val="24"/>
          <w:szCs w:val="24"/>
        </w:rPr>
        <w:t xml:space="preserve">, </w:t>
      </w:r>
      <w:r w:rsidRPr="00D33CA8">
        <w:rPr>
          <w:rFonts w:ascii="Times New Roman" w:hAnsi="Times New Roman" w:cs="Times New Roman"/>
          <w:sz w:val="24"/>
          <w:szCs w:val="24"/>
        </w:rPr>
        <w:t xml:space="preserve">as a basis for taking a person into custody and transporting them to a care facility.  </w:t>
      </w:r>
    </w:p>
    <w:p w14:paraId="362A145F" w14:textId="7E3F3223" w:rsidR="00BC4E57" w:rsidRPr="00D33CA8" w:rsidRDefault="00BC4E57" w:rsidP="00E75943">
      <w:pPr>
        <w:pStyle w:val="ListParagraph"/>
        <w:spacing w:after="0" w:line="240" w:lineRule="auto"/>
        <w:ind w:left="1080"/>
        <w:rPr>
          <w:rFonts w:ascii="Times New Roman" w:hAnsi="Times New Roman" w:cs="Times New Roman"/>
          <w:sz w:val="24"/>
          <w:szCs w:val="24"/>
        </w:rPr>
      </w:pPr>
      <w:r w:rsidRPr="00D33CA8">
        <w:rPr>
          <w:rFonts w:ascii="Times New Roman" w:hAnsi="Times New Roman" w:cs="Times New Roman"/>
          <w:sz w:val="24"/>
          <w:szCs w:val="24"/>
        </w:rPr>
        <w:t xml:space="preserve"> </w:t>
      </w:r>
    </w:p>
    <w:p w14:paraId="59736F82" w14:textId="44FC0650" w:rsidR="00BC4E57" w:rsidRPr="00D33CA8" w:rsidRDefault="00E75943" w:rsidP="00E75943">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14:anchorId="63013A90" wp14:editId="07F30BBB">
            <wp:simplePos x="0" y="0"/>
            <wp:positionH relativeFrom="margin">
              <wp:align>left</wp:align>
            </wp:positionH>
            <wp:positionV relativeFrom="paragraph">
              <wp:posOffset>60960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anchor>
        </w:drawing>
      </w:r>
      <w:r w:rsidR="00BC4E57" w:rsidRPr="00D33CA8">
        <w:rPr>
          <w:rFonts w:ascii="Times New Roman" w:hAnsi="Times New Roman" w:cs="Times New Roman"/>
          <w:sz w:val="24"/>
          <w:szCs w:val="24"/>
        </w:rPr>
        <w:t xml:space="preserve">[OPTIONAL] An officer </w:t>
      </w:r>
      <w:r w:rsidR="006E2C12">
        <w:rPr>
          <w:rFonts w:ascii="Times New Roman" w:hAnsi="Times New Roman" w:cs="Times New Roman"/>
          <w:sz w:val="24"/>
          <w:szCs w:val="24"/>
        </w:rPr>
        <w:t xml:space="preserve">imposing or facilitating a transport hold </w:t>
      </w:r>
      <w:r w:rsidR="00BC4E57" w:rsidRPr="00D33CA8">
        <w:rPr>
          <w:rFonts w:ascii="Times New Roman" w:hAnsi="Times New Roman" w:cs="Times New Roman"/>
          <w:sz w:val="24"/>
          <w:szCs w:val="24"/>
        </w:rPr>
        <w:t xml:space="preserve">may </w:t>
      </w:r>
      <w:r w:rsidR="0035696D">
        <w:rPr>
          <w:rFonts w:ascii="Times New Roman" w:hAnsi="Times New Roman" w:cs="Times New Roman"/>
          <w:sz w:val="24"/>
          <w:szCs w:val="24"/>
        </w:rPr>
        <w:t>request</w:t>
      </w:r>
      <w:r w:rsidR="00BC4E57" w:rsidRPr="00D33CA8">
        <w:rPr>
          <w:rFonts w:ascii="Times New Roman" w:hAnsi="Times New Roman" w:cs="Times New Roman"/>
          <w:sz w:val="24"/>
          <w:szCs w:val="24"/>
        </w:rPr>
        <w:t xml:space="preserve"> </w:t>
      </w:r>
      <w:r w:rsidR="00BC4E57" w:rsidRPr="006E2C12">
        <w:rPr>
          <w:rFonts w:ascii="Times New Roman" w:hAnsi="Times New Roman" w:cs="Times New Roman"/>
          <w:i/>
          <w:iCs/>
          <w:sz w:val="24"/>
          <w:szCs w:val="24"/>
        </w:rPr>
        <w:t xml:space="preserve">[name </w:t>
      </w:r>
      <w:r w:rsidR="0035696D">
        <w:rPr>
          <w:rFonts w:ascii="Times New Roman" w:hAnsi="Times New Roman" w:cs="Times New Roman"/>
          <w:i/>
          <w:iCs/>
          <w:sz w:val="24"/>
          <w:szCs w:val="24"/>
        </w:rPr>
        <w:t xml:space="preserve">of </w:t>
      </w:r>
      <w:r w:rsidR="00BC4E57" w:rsidRPr="006E2C12">
        <w:rPr>
          <w:rFonts w:ascii="Times New Roman" w:hAnsi="Times New Roman" w:cs="Times New Roman"/>
          <w:i/>
          <w:iCs/>
          <w:sz w:val="24"/>
          <w:szCs w:val="24"/>
        </w:rPr>
        <w:t xml:space="preserve">ambulance </w:t>
      </w:r>
      <w:r w:rsidR="00D066FB">
        <w:rPr>
          <w:rFonts w:ascii="Times New Roman" w:hAnsi="Times New Roman" w:cs="Times New Roman"/>
          <w:i/>
          <w:iCs/>
          <w:sz w:val="24"/>
          <w:szCs w:val="24"/>
        </w:rPr>
        <w:t xml:space="preserve">service </w:t>
      </w:r>
      <w:r w:rsidR="00BC4E57" w:rsidRPr="006E2C12">
        <w:rPr>
          <w:rFonts w:ascii="Times New Roman" w:hAnsi="Times New Roman" w:cs="Times New Roman"/>
          <w:i/>
          <w:iCs/>
          <w:sz w:val="24"/>
          <w:szCs w:val="24"/>
        </w:rPr>
        <w:t>or mental health transportation provider]</w:t>
      </w:r>
      <w:r w:rsidR="00B2410C" w:rsidRPr="00D33CA8">
        <w:rPr>
          <w:rFonts w:ascii="Times New Roman" w:hAnsi="Times New Roman" w:cs="Times New Roman"/>
          <w:sz w:val="24"/>
          <w:szCs w:val="24"/>
        </w:rPr>
        <w:t>, if available,</w:t>
      </w:r>
      <w:r w:rsidR="00BC4E57" w:rsidRPr="00D33CA8">
        <w:rPr>
          <w:rFonts w:ascii="Times New Roman" w:hAnsi="Times New Roman" w:cs="Times New Roman"/>
          <w:sz w:val="24"/>
          <w:szCs w:val="24"/>
        </w:rPr>
        <w:t xml:space="preserve"> to</w:t>
      </w:r>
      <w:r w:rsidR="006E2C12">
        <w:rPr>
          <w:rFonts w:ascii="Times New Roman" w:hAnsi="Times New Roman" w:cs="Times New Roman"/>
          <w:sz w:val="24"/>
          <w:szCs w:val="24"/>
        </w:rPr>
        <w:t xml:space="preserve"> transport the person </w:t>
      </w:r>
      <w:r w:rsidR="00BC4E57" w:rsidRPr="00D33CA8">
        <w:rPr>
          <w:rFonts w:ascii="Times New Roman" w:hAnsi="Times New Roman" w:cs="Times New Roman"/>
          <w:sz w:val="24"/>
          <w:szCs w:val="24"/>
        </w:rPr>
        <w:t xml:space="preserve">to a care facility. </w:t>
      </w:r>
    </w:p>
    <w:p w14:paraId="7F9AC0C7" w14:textId="77777777" w:rsidR="00B2410C" w:rsidRPr="00D33CA8" w:rsidRDefault="00B2410C" w:rsidP="00E75943">
      <w:pPr>
        <w:pStyle w:val="ListParagraph"/>
        <w:spacing w:line="240" w:lineRule="auto"/>
        <w:ind w:left="1080"/>
        <w:rPr>
          <w:rFonts w:ascii="Times New Roman" w:hAnsi="Times New Roman" w:cs="Times New Roman"/>
          <w:sz w:val="24"/>
          <w:szCs w:val="24"/>
        </w:rPr>
      </w:pPr>
    </w:p>
    <w:p w14:paraId="5FF2C5CA" w14:textId="240A6E74" w:rsidR="00B2410C" w:rsidRPr="00D33CA8" w:rsidRDefault="00B2410C" w:rsidP="00E75943">
      <w:pPr>
        <w:pStyle w:val="ListParagraph"/>
        <w:numPr>
          <w:ilvl w:val="0"/>
          <w:numId w:val="4"/>
        </w:numPr>
        <w:spacing w:after="0" w:line="240" w:lineRule="auto"/>
        <w:ind w:left="1080"/>
        <w:rPr>
          <w:rFonts w:ascii="Times New Roman" w:hAnsi="Times New Roman" w:cs="Times New Roman"/>
          <w:sz w:val="24"/>
          <w:szCs w:val="24"/>
        </w:rPr>
      </w:pPr>
      <w:r w:rsidRPr="00D33CA8">
        <w:rPr>
          <w:rFonts w:ascii="Times New Roman" w:hAnsi="Times New Roman" w:cs="Times New Roman"/>
          <w:sz w:val="24"/>
          <w:szCs w:val="24"/>
        </w:rPr>
        <w:t xml:space="preserve">As far as practicable, officers should be in plain clothes and use an unmarked vehicle when </w:t>
      </w:r>
      <w:r w:rsidR="00562130">
        <w:rPr>
          <w:rFonts w:ascii="Times New Roman" w:hAnsi="Times New Roman" w:cs="Times New Roman"/>
          <w:sz w:val="24"/>
          <w:szCs w:val="24"/>
        </w:rPr>
        <w:t>driving</w:t>
      </w:r>
      <w:r w:rsidRPr="00D33CA8">
        <w:rPr>
          <w:rFonts w:ascii="Times New Roman" w:hAnsi="Times New Roman" w:cs="Times New Roman"/>
          <w:sz w:val="24"/>
          <w:szCs w:val="24"/>
        </w:rPr>
        <w:t xml:space="preserve"> persons to a care facility on a transport hold. </w:t>
      </w:r>
    </w:p>
    <w:p w14:paraId="4C6C991F" w14:textId="77777777" w:rsidR="00B2410C" w:rsidRPr="00D33CA8" w:rsidRDefault="00B2410C" w:rsidP="00E75943">
      <w:pPr>
        <w:pStyle w:val="ListParagraph"/>
        <w:spacing w:line="240" w:lineRule="auto"/>
        <w:ind w:left="1080"/>
        <w:rPr>
          <w:rFonts w:ascii="Times New Roman" w:hAnsi="Times New Roman" w:cs="Times New Roman"/>
          <w:sz w:val="24"/>
          <w:szCs w:val="24"/>
        </w:rPr>
      </w:pPr>
    </w:p>
    <w:p w14:paraId="7F67CE91" w14:textId="438D2A1B" w:rsidR="00B2410C" w:rsidRPr="00D33CA8" w:rsidRDefault="00B2410C" w:rsidP="00E75943">
      <w:pPr>
        <w:pStyle w:val="ListParagraph"/>
        <w:numPr>
          <w:ilvl w:val="0"/>
          <w:numId w:val="4"/>
        </w:numPr>
        <w:spacing w:after="0" w:line="240" w:lineRule="auto"/>
        <w:ind w:left="1080"/>
        <w:rPr>
          <w:rFonts w:ascii="Times New Roman" w:hAnsi="Times New Roman" w:cs="Times New Roman"/>
          <w:sz w:val="24"/>
          <w:szCs w:val="24"/>
        </w:rPr>
      </w:pPr>
      <w:r w:rsidRPr="00D33CA8">
        <w:rPr>
          <w:rFonts w:ascii="Times New Roman" w:hAnsi="Times New Roman" w:cs="Times New Roman"/>
          <w:sz w:val="24"/>
          <w:szCs w:val="24"/>
        </w:rPr>
        <w:t xml:space="preserve">Officers making application to admit </w:t>
      </w:r>
      <w:r w:rsidR="0035696D">
        <w:rPr>
          <w:rFonts w:ascii="Times New Roman" w:hAnsi="Times New Roman" w:cs="Times New Roman"/>
          <w:sz w:val="24"/>
          <w:szCs w:val="24"/>
        </w:rPr>
        <w:t>a person</w:t>
      </w:r>
      <w:r w:rsidRPr="00D33CA8">
        <w:rPr>
          <w:rFonts w:ascii="Times New Roman" w:hAnsi="Times New Roman" w:cs="Times New Roman"/>
          <w:sz w:val="24"/>
          <w:szCs w:val="24"/>
        </w:rPr>
        <w:t xml:space="preserve"> to a care facility shall cause a copy of the application to be retained and submitted for filing with the report concerning the matter.</w:t>
      </w:r>
    </w:p>
    <w:p w14:paraId="37D2C187" w14:textId="23E12BAB" w:rsidR="00B2410C" w:rsidRPr="00E75943" w:rsidRDefault="00B2410C" w:rsidP="00753072">
      <w:pPr>
        <w:spacing w:after="0" w:line="240" w:lineRule="auto"/>
        <w:rPr>
          <w:rFonts w:ascii="Franklin Gothic Medium" w:hAnsi="Franklin Gothic Medium" w:cs="Times New Roman"/>
          <w:sz w:val="23"/>
          <w:szCs w:val="23"/>
        </w:rPr>
      </w:pPr>
    </w:p>
    <w:p w14:paraId="1055052F" w14:textId="79E3D712" w:rsidR="00EE2016" w:rsidRPr="00E75943" w:rsidRDefault="00562130" w:rsidP="00EE2016">
      <w:pPr>
        <w:spacing w:after="0"/>
        <w:rPr>
          <w:rFonts w:ascii="Franklin Gothic Medium" w:hAnsi="Franklin Gothic Medium" w:cs="Times New Roman"/>
          <w:sz w:val="23"/>
          <w:szCs w:val="23"/>
        </w:rPr>
      </w:pPr>
      <w:r w:rsidRPr="00E75943">
        <w:rPr>
          <w:rFonts w:ascii="Franklin Gothic Medium" w:hAnsi="Franklin Gothic Medium" w:cs="Times New Roman"/>
          <w:sz w:val="23"/>
          <w:szCs w:val="23"/>
        </w:rPr>
        <w:t>Reports</w:t>
      </w:r>
    </w:p>
    <w:p w14:paraId="54EBCB4F" w14:textId="664E43CE" w:rsidR="00EE2016" w:rsidRDefault="00EE2016" w:rsidP="00096A3F">
      <w:pPr>
        <w:spacing w:after="0" w:line="240" w:lineRule="auto"/>
        <w:rPr>
          <w:rFonts w:ascii="Times New Roman" w:hAnsi="Times New Roman" w:cs="Times New Roman"/>
          <w:sz w:val="24"/>
          <w:szCs w:val="24"/>
        </w:rPr>
      </w:pPr>
      <w:r w:rsidRPr="00D33CA8">
        <w:rPr>
          <w:rFonts w:ascii="Times New Roman" w:hAnsi="Times New Roman" w:cs="Times New Roman"/>
          <w:sz w:val="24"/>
          <w:szCs w:val="24"/>
        </w:rPr>
        <w:t xml:space="preserve">The primary officer assigned to a mental health crisis call shall ensure that a written report is completed on the </w:t>
      </w:r>
      <w:r w:rsidR="001611A2">
        <w:rPr>
          <w:rFonts w:ascii="Times New Roman" w:hAnsi="Times New Roman" w:cs="Times New Roman"/>
          <w:sz w:val="24"/>
          <w:szCs w:val="24"/>
        </w:rPr>
        <w:t>incident</w:t>
      </w:r>
      <w:r w:rsidR="0035696D">
        <w:rPr>
          <w:rFonts w:ascii="Times New Roman" w:hAnsi="Times New Roman" w:cs="Times New Roman"/>
          <w:sz w:val="24"/>
          <w:szCs w:val="24"/>
        </w:rPr>
        <w:t xml:space="preserve">. If more than minimal force (for example, </w:t>
      </w:r>
      <w:r w:rsidR="007612F9">
        <w:rPr>
          <w:rFonts w:ascii="Times New Roman" w:hAnsi="Times New Roman" w:cs="Times New Roman"/>
          <w:sz w:val="24"/>
          <w:szCs w:val="24"/>
        </w:rPr>
        <w:t xml:space="preserve">more than </w:t>
      </w:r>
      <w:r w:rsidR="0035696D">
        <w:rPr>
          <w:rFonts w:ascii="Times New Roman" w:hAnsi="Times New Roman" w:cs="Times New Roman"/>
          <w:sz w:val="24"/>
          <w:szCs w:val="24"/>
        </w:rPr>
        <w:t>an escort hold or the placement of handcuffs)</w:t>
      </w:r>
      <w:r w:rsidR="00C24492">
        <w:rPr>
          <w:rFonts w:ascii="Times New Roman" w:hAnsi="Times New Roman" w:cs="Times New Roman"/>
          <w:sz w:val="24"/>
          <w:szCs w:val="24"/>
        </w:rPr>
        <w:t xml:space="preserve"> was used</w:t>
      </w:r>
      <w:r w:rsidR="0035696D">
        <w:rPr>
          <w:rFonts w:ascii="Times New Roman" w:hAnsi="Times New Roman" w:cs="Times New Roman"/>
          <w:sz w:val="24"/>
          <w:szCs w:val="24"/>
        </w:rPr>
        <w:t>, the report sh</w:t>
      </w:r>
      <w:r w:rsidR="005D7D59">
        <w:rPr>
          <w:rFonts w:ascii="Times New Roman" w:hAnsi="Times New Roman" w:cs="Times New Roman"/>
          <w:sz w:val="24"/>
          <w:szCs w:val="24"/>
        </w:rPr>
        <w:t>all</w:t>
      </w:r>
      <w:r w:rsidR="0035696D">
        <w:rPr>
          <w:rFonts w:ascii="Times New Roman" w:hAnsi="Times New Roman" w:cs="Times New Roman"/>
          <w:sz w:val="24"/>
          <w:szCs w:val="24"/>
        </w:rPr>
        <w:t xml:space="preserve"> detail the time and efforts devoted to</w:t>
      </w:r>
      <w:r w:rsidR="005D7D59">
        <w:rPr>
          <w:rFonts w:ascii="Times New Roman" w:hAnsi="Times New Roman" w:cs="Times New Roman"/>
          <w:sz w:val="24"/>
          <w:szCs w:val="24"/>
        </w:rPr>
        <w:t xml:space="preserve"> </w:t>
      </w:r>
      <w:r w:rsidR="00874455">
        <w:rPr>
          <w:rFonts w:ascii="Times New Roman" w:hAnsi="Times New Roman" w:cs="Times New Roman"/>
          <w:sz w:val="24"/>
          <w:szCs w:val="24"/>
        </w:rPr>
        <w:t xml:space="preserve">de-escalating the situation and obtaining the person’s </w:t>
      </w:r>
      <w:r w:rsidR="005D7D59">
        <w:rPr>
          <w:rFonts w:ascii="Times New Roman" w:hAnsi="Times New Roman" w:cs="Times New Roman"/>
          <w:sz w:val="24"/>
          <w:szCs w:val="24"/>
        </w:rPr>
        <w:t xml:space="preserve">voluntary compliance before force was utilized. If a transport hold was imposed, the report should identify the facility to which the person was taken and include a copy of the application for admission completed by the officer, or the health officer or examiner’s written statement. </w:t>
      </w:r>
    </w:p>
    <w:p w14:paraId="30FAACD1" w14:textId="1BC4A5D2" w:rsidR="007B5F70" w:rsidRDefault="007B5F70" w:rsidP="00096A3F">
      <w:pPr>
        <w:spacing w:after="0" w:line="240" w:lineRule="auto"/>
        <w:rPr>
          <w:rFonts w:ascii="Times New Roman" w:hAnsi="Times New Roman" w:cs="Times New Roman"/>
          <w:sz w:val="24"/>
          <w:szCs w:val="24"/>
        </w:rPr>
      </w:pPr>
    </w:p>
    <w:p w14:paraId="621A1F3C" w14:textId="17BF5A26" w:rsidR="007B5F70" w:rsidRPr="00E75943" w:rsidRDefault="007B5F70" w:rsidP="00096A3F">
      <w:pPr>
        <w:spacing w:after="0" w:line="240" w:lineRule="auto"/>
        <w:rPr>
          <w:rFonts w:ascii="Franklin Gothic Medium" w:hAnsi="Franklin Gothic Medium" w:cs="Times New Roman"/>
          <w:sz w:val="23"/>
          <w:szCs w:val="23"/>
        </w:rPr>
      </w:pPr>
      <w:r w:rsidRPr="00E75943">
        <w:rPr>
          <w:rFonts w:ascii="Franklin Gothic Medium" w:hAnsi="Franklin Gothic Medium" w:cs="Times New Roman"/>
          <w:sz w:val="23"/>
          <w:szCs w:val="23"/>
        </w:rPr>
        <w:t>Training</w:t>
      </w:r>
    </w:p>
    <w:p w14:paraId="6C13341C" w14:textId="63BCE240" w:rsidR="007B5F70" w:rsidRDefault="00E75943" w:rsidP="00096A3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1" locked="0" layoutInCell="1" allowOverlap="1" wp14:anchorId="7B8CC6B6" wp14:editId="1F1DDB50">
            <wp:simplePos x="0" y="0"/>
            <wp:positionH relativeFrom="margin">
              <wp:align>left</wp:align>
            </wp:positionH>
            <wp:positionV relativeFrom="paragraph">
              <wp:posOffset>66040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anchor>
        </w:drawing>
      </w:r>
      <w:r w:rsidR="007B5F70">
        <w:rPr>
          <w:rFonts w:ascii="Times New Roman" w:hAnsi="Times New Roman" w:cs="Times New Roman"/>
          <w:sz w:val="24"/>
          <w:szCs w:val="24"/>
        </w:rPr>
        <w:t xml:space="preserve">All officers will complete mental health and crisis intervention </w:t>
      </w:r>
      <w:r w:rsidR="004C602A">
        <w:rPr>
          <w:rFonts w:ascii="Times New Roman" w:hAnsi="Times New Roman" w:cs="Times New Roman"/>
          <w:sz w:val="24"/>
          <w:szCs w:val="24"/>
        </w:rPr>
        <w:t xml:space="preserve">and safe interactions with persons having autism </w:t>
      </w:r>
      <w:r w:rsidR="007B5F70">
        <w:rPr>
          <w:rFonts w:ascii="Times New Roman" w:hAnsi="Times New Roman" w:cs="Times New Roman"/>
          <w:sz w:val="24"/>
          <w:szCs w:val="24"/>
        </w:rPr>
        <w:t>training as required by law</w:t>
      </w:r>
      <w:r w:rsidR="00081895">
        <w:rPr>
          <w:rFonts w:ascii="Times New Roman" w:hAnsi="Times New Roman" w:cs="Times New Roman"/>
          <w:sz w:val="24"/>
          <w:szCs w:val="24"/>
        </w:rPr>
        <w:t xml:space="preserve">, </w:t>
      </w:r>
      <w:hyperlink r:id="rId18" w:history="1">
        <w:r w:rsidR="00081895" w:rsidRPr="00A95285">
          <w:rPr>
            <w:rStyle w:val="Hyperlink"/>
            <w:rFonts w:ascii="Times New Roman" w:hAnsi="Times New Roman" w:cs="Times New Roman"/>
            <w:sz w:val="24"/>
            <w:szCs w:val="24"/>
          </w:rPr>
          <w:t>Minn</w:t>
        </w:r>
        <w:r w:rsidRPr="00A95285">
          <w:rPr>
            <w:rStyle w:val="Hyperlink"/>
            <w:rFonts w:ascii="Times New Roman" w:hAnsi="Times New Roman" w:cs="Times New Roman"/>
            <w:sz w:val="24"/>
            <w:szCs w:val="24"/>
          </w:rPr>
          <w:t>.</w:t>
        </w:r>
        <w:r w:rsidR="00081895" w:rsidRPr="00A95285">
          <w:rPr>
            <w:rStyle w:val="Hyperlink"/>
            <w:rFonts w:ascii="Times New Roman" w:hAnsi="Times New Roman" w:cs="Times New Roman"/>
            <w:sz w:val="24"/>
            <w:szCs w:val="24"/>
          </w:rPr>
          <w:t xml:space="preserve"> Stat</w:t>
        </w:r>
        <w:r w:rsidRPr="00A95285">
          <w:rPr>
            <w:rStyle w:val="Hyperlink"/>
            <w:rFonts w:ascii="Times New Roman" w:hAnsi="Times New Roman" w:cs="Times New Roman"/>
            <w:sz w:val="24"/>
            <w:szCs w:val="24"/>
          </w:rPr>
          <w:t>.</w:t>
        </w:r>
        <w:r w:rsidR="00F16B31" w:rsidRPr="00A95285">
          <w:rPr>
            <w:rStyle w:val="Hyperlink"/>
            <w:rFonts w:ascii="Times New Roman" w:hAnsi="Times New Roman" w:cs="Times New Roman"/>
            <w:sz w:val="24"/>
            <w:szCs w:val="24"/>
          </w:rPr>
          <w:t>,</w:t>
        </w:r>
        <w:r w:rsidR="00081895" w:rsidRPr="00A95285">
          <w:rPr>
            <w:rStyle w:val="Hyperlink"/>
            <w:rFonts w:ascii="Times New Roman" w:hAnsi="Times New Roman" w:cs="Times New Roman"/>
            <w:sz w:val="24"/>
            <w:szCs w:val="24"/>
          </w:rPr>
          <w:t xml:space="preserve"> </w:t>
        </w:r>
        <w:r w:rsidR="00F16B31" w:rsidRPr="00A95285">
          <w:rPr>
            <w:rStyle w:val="Hyperlink"/>
            <w:rFonts w:ascii="Times New Roman" w:hAnsi="Times New Roman" w:cs="Times New Roman"/>
            <w:sz w:val="24"/>
            <w:szCs w:val="24"/>
          </w:rPr>
          <w:t>§</w:t>
        </w:r>
        <w:r w:rsidR="00081895" w:rsidRPr="00A95285">
          <w:rPr>
            <w:rStyle w:val="Hyperlink"/>
            <w:rFonts w:ascii="Times New Roman" w:hAnsi="Times New Roman" w:cs="Times New Roman"/>
            <w:sz w:val="24"/>
            <w:szCs w:val="24"/>
          </w:rPr>
          <w:t xml:space="preserve"> 626.8469</w:t>
        </w:r>
      </w:hyperlink>
      <w:r w:rsidR="00081895">
        <w:rPr>
          <w:rFonts w:ascii="Times New Roman" w:hAnsi="Times New Roman" w:cs="Times New Roman"/>
          <w:sz w:val="24"/>
          <w:szCs w:val="24"/>
        </w:rPr>
        <w:t xml:space="preserve">. </w:t>
      </w:r>
      <w:r w:rsidR="007B5F70">
        <w:rPr>
          <w:rFonts w:ascii="Times New Roman" w:hAnsi="Times New Roman" w:cs="Times New Roman"/>
          <w:i/>
          <w:iCs/>
          <w:sz w:val="24"/>
          <w:szCs w:val="24"/>
        </w:rPr>
        <w:t xml:space="preserve">[Specify any additional </w:t>
      </w:r>
      <w:r w:rsidR="00845F61">
        <w:rPr>
          <w:rFonts w:ascii="Times New Roman" w:hAnsi="Times New Roman" w:cs="Times New Roman"/>
          <w:i/>
          <w:iCs/>
          <w:sz w:val="24"/>
          <w:szCs w:val="24"/>
        </w:rPr>
        <w:t xml:space="preserve">training required by </w:t>
      </w:r>
      <w:r w:rsidR="007B5F70">
        <w:rPr>
          <w:rFonts w:ascii="Times New Roman" w:hAnsi="Times New Roman" w:cs="Times New Roman"/>
          <w:i/>
          <w:iCs/>
          <w:sz w:val="24"/>
          <w:szCs w:val="24"/>
        </w:rPr>
        <w:t xml:space="preserve">your agency.] </w:t>
      </w:r>
    </w:p>
    <w:p w14:paraId="529D0E47" w14:textId="77777777" w:rsidR="007B5F70" w:rsidRDefault="007B5F70" w:rsidP="00096A3F">
      <w:pPr>
        <w:spacing w:after="0" w:line="240" w:lineRule="auto"/>
        <w:rPr>
          <w:rFonts w:ascii="Times New Roman" w:hAnsi="Times New Roman" w:cs="Times New Roman"/>
          <w:sz w:val="24"/>
          <w:szCs w:val="24"/>
        </w:rPr>
      </w:pPr>
    </w:p>
    <w:p w14:paraId="1B124AF7" w14:textId="77777777" w:rsidR="00A95285" w:rsidRDefault="00A95285" w:rsidP="000818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Franklin Gothic Medium" w:hAnsi="Franklin Gothic Medium" w:cs="Times New Roman"/>
          <w:color w:val="000000"/>
          <w:sz w:val="23"/>
          <w:szCs w:val="23"/>
        </w:rPr>
      </w:pPr>
    </w:p>
    <w:p w14:paraId="55F3106D" w14:textId="77777777" w:rsidR="00A95285" w:rsidRDefault="00A95285" w:rsidP="000818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Franklin Gothic Medium" w:hAnsi="Franklin Gothic Medium" w:cs="Times New Roman"/>
          <w:color w:val="000000"/>
          <w:sz w:val="23"/>
          <w:szCs w:val="23"/>
        </w:rPr>
      </w:pPr>
    </w:p>
    <w:p w14:paraId="6580E6D2" w14:textId="27D29D8E" w:rsidR="00081895" w:rsidRPr="00E75943" w:rsidRDefault="00081895" w:rsidP="000818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Franklin Gothic Medium" w:hAnsi="Franklin Gothic Medium" w:cs="Times New Roman"/>
          <w:color w:val="000000"/>
          <w:sz w:val="23"/>
          <w:szCs w:val="23"/>
        </w:rPr>
      </w:pPr>
      <w:r w:rsidRPr="00E75943">
        <w:rPr>
          <w:rFonts w:ascii="Franklin Gothic Medium" w:hAnsi="Franklin Gothic Medium" w:cs="Times New Roman"/>
          <w:color w:val="000000"/>
          <w:sz w:val="23"/>
          <w:szCs w:val="23"/>
        </w:rPr>
        <w:lastRenderedPageBreak/>
        <w:t>Recordkeeping Requirements</w:t>
      </w:r>
    </w:p>
    <w:p w14:paraId="30C8E9E3" w14:textId="354D7DF7" w:rsidR="00597585" w:rsidRPr="007B234F" w:rsidRDefault="00081895" w:rsidP="007B23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sidRPr="00CF7D9D">
        <w:rPr>
          <w:rFonts w:ascii="Times New Roman" w:hAnsi="Times New Roman" w:cs="Times New Roman"/>
          <w:color w:val="000000"/>
          <w:sz w:val="24"/>
          <w:szCs w:val="24"/>
        </w:rPr>
        <w:t xml:space="preserve">The chief law enforcement officer shall </w:t>
      </w:r>
      <w:r w:rsidR="007F1DD7">
        <w:rPr>
          <w:rFonts w:ascii="Times New Roman" w:hAnsi="Times New Roman" w:cs="Times New Roman"/>
          <w:color w:val="000000"/>
          <w:sz w:val="24"/>
          <w:szCs w:val="24"/>
        </w:rPr>
        <w:t xml:space="preserve">ensure the agency maintains records of </w:t>
      </w:r>
      <w:r w:rsidRPr="00CF7D9D">
        <w:rPr>
          <w:rFonts w:ascii="Times New Roman" w:hAnsi="Times New Roman" w:cs="Times New Roman"/>
          <w:color w:val="000000"/>
          <w:sz w:val="24"/>
          <w:szCs w:val="24"/>
        </w:rPr>
        <w:t xml:space="preserve">compliance with the crisis intervention and mental illness crisis training requirements of </w:t>
      </w:r>
      <w:hyperlink r:id="rId19" w:history="1">
        <w:r w:rsidRPr="00A95285">
          <w:rPr>
            <w:rStyle w:val="Hyperlink"/>
            <w:rFonts w:ascii="Times New Roman" w:hAnsi="Times New Roman" w:cs="Times New Roman"/>
            <w:sz w:val="24"/>
            <w:szCs w:val="24"/>
          </w:rPr>
          <w:t>Minn</w:t>
        </w:r>
        <w:r w:rsidR="00A95285" w:rsidRPr="00A95285">
          <w:rPr>
            <w:rStyle w:val="Hyperlink"/>
            <w:rFonts w:ascii="Times New Roman" w:hAnsi="Times New Roman" w:cs="Times New Roman"/>
            <w:sz w:val="24"/>
            <w:szCs w:val="24"/>
          </w:rPr>
          <w:t>.</w:t>
        </w:r>
        <w:r w:rsidRPr="00A95285">
          <w:rPr>
            <w:rStyle w:val="Hyperlink"/>
            <w:rFonts w:ascii="Times New Roman" w:hAnsi="Times New Roman" w:cs="Times New Roman"/>
            <w:sz w:val="24"/>
            <w:szCs w:val="24"/>
          </w:rPr>
          <w:t xml:space="preserve"> Stat</w:t>
        </w:r>
        <w:r w:rsidR="00A95285" w:rsidRPr="00A95285">
          <w:rPr>
            <w:rStyle w:val="Hyperlink"/>
            <w:rFonts w:ascii="Times New Roman" w:hAnsi="Times New Roman" w:cs="Times New Roman"/>
            <w:sz w:val="24"/>
            <w:szCs w:val="24"/>
          </w:rPr>
          <w:t>.</w:t>
        </w:r>
        <w:r w:rsidR="00F16B31" w:rsidRPr="00A95285">
          <w:rPr>
            <w:rStyle w:val="Hyperlink"/>
            <w:rFonts w:ascii="Times New Roman" w:hAnsi="Times New Roman" w:cs="Times New Roman"/>
            <w:sz w:val="24"/>
            <w:szCs w:val="24"/>
          </w:rPr>
          <w:t xml:space="preserve">, § </w:t>
        </w:r>
        <w:r w:rsidRPr="00A95285">
          <w:rPr>
            <w:rStyle w:val="Hyperlink"/>
            <w:rFonts w:ascii="Times New Roman" w:hAnsi="Times New Roman" w:cs="Times New Roman"/>
            <w:sz w:val="24"/>
            <w:szCs w:val="24"/>
          </w:rPr>
          <w:t>626.8469</w:t>
        </w:r>
      </w:hyperlink>
      <w:r w:rsidRPr="00CF7D9D">
        <w:rPr>
          <w:rFonts w:ascii="Times New Roman" w:hAnsi="Times New Roman" w:cs="Times New Roman"/>
          <w:color w:val="000000"/>
          <w:sz w:val="24"/>
          <w:szCs w:val="24"/>
        </w:rPr>
        <w:t>.</w:t>
      </w:r>
    </w:p>
    <w:sectPr w:rsidR="00597585" w:rsidRPr="007B234F" w:rsidSect="00A95285">
      <w:footerReference w:type="default" r:id="rId20"/>
      <w:footerReference w:type="first" r:id="rId21"/>
      <w:pgSz w:w="12240" w:h="15840"/>
      <w:pgMar w:top="1440" w:right="1440" w:bottom="15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BAB8" w14:textId="77777777" w:rsidR="004D2978" w:rsidRDefault="004D2978" w:rsidP="00FF517D">
      <w:pPr>
        <w:spacing w:after="0" w:line="240" w:lineRule="auto"/>
      </w:pPr>
      <w:r>
        <w:separator/>
      </w:r>
    </w:p>
  </w:endnote>
  <w:endnote w:type="continuationSeparator" w:id="0">
    <w:p w14:paraId="19531724" w14:textId="77777777" w:rsidR="004D2978" w:rsidRDefault="004D2978" w:rsidP="00FF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7E6E" w14:textId="6912DD98" w:rsidR="00A95285" w:rsidRPr="00A95285" w:rsidRDefault="00A95285" w:rsidP="00A95285">
    <w:pPr>
      <w:tabs>
        <w:tab w:val="right" w:pos="9360"/>
      </w:tabs>
      <w:spacing w:after="0" w:line="240" w:lineRule="auto"/>
      <w:rPr>
        <w:rFonts w:ascii="Arial" w:eastAsia="Arial" w:hAnsi="Arial" w:cs="Arial"/>
        <w:sz w:val="15"/>
        <w:szCs w:val="15"/>
      </w:rPr>
    </w:pPr>
    <w:r w:rsidRPr="00A95285">
      <w:rPr>
        <w:rFonts w:ascii="Arial" w:eastAsia="Arial" w:hAnsi="Arial" w:cs="Arial"/>
        <w:sz w:val="15"/>
        <w:szCs w:val="15"/>
      </w:rPr>
      <w:t xml:space="preserve"> League of</w:t>
    </w:r>
    <w:r w:rsidRPr="00A95285">
      <w:rPr>
        <w:rFonts w:ascii="Arial" w:eastAsia="Arial" w:hAnsi="Arial" w:cs="Arial"/>
        <w:spacing w:val="-1"/>
        <w:sz w:val="15"/>
        <w:szCs w:val="15"/>
      </w:rPr>
      <w:t xml:space="preserve"> </w:t>
    </w:r>
    <w:r w:rsidRPr="00A95285">
      <w:rPr>
        <w:rFonts w:ascii="Arial" w:eastAsia="Arial" w:hAnsi="Arial" w:cs="Arial"/>
        <w:sz w:val="15"/>
        <w:szCs w:val="15"/>
      </w:rPr>
      <w:t>Minnesota Cities Model Policy:</w:t>
    </w:r>
    <w:r w:rsidRPr="00A95285">
      <w:rPr>
        <w:rFonts w:ascii="Arial" w:eastAsia="Arial" w:hAnsi="Arial" w:cs="Arial"/>
        <w:sz w:val="15"/>
        <w:szCs w:val="15"/>
      </w:rPr>
      <w:tab/>
    </w:r>
    <w:sdt>
      <w:sdtPr>
        <w:rPr>
          <w:rFonts w:ascii="Arial" w:eastAsia="Arial" w:hAnsi="Arial" w:cs="Arial"/>
          <w:sz w:val="15"/>
          <w:szCs w:val="15"/>
        </w:rPr>
        <w:alias w:val="Date"/>
        <w:tag w:val="Date"/>
        <w:id w:val="387079641"/>
        <w:date w:fullDate="2023-02-09T00:00:00Z">
          <w:dateFormat w:val="M/d/yyyy"/>
          <w:lid w:val="en-US"/>
          <w:storeMappedDataAs w:val="dateTime"/>
          <w:calendar w:val="gregorian"/>
        </w:date>
      </w:sdtPr>
      <w:sdtEndPr/>
      <w:sdtContent>
        <w:r>
          <w:rPr>
            <w:rFonts w:ascii="Arial" w:eastAsia="Arial" w:hAnsi="Arial" w:cs="Arial"/>
            <w:sz w:val="15"/>
            <w:szCs w:val="15"/>
          </w:rPr>
          <w:t>2/9/2023</w:t>
        </w:r>
      </w:sdtContent>
    </w:sdt>
  </w:p>
  <w:p w14:paraId="4982799C" w14:textId="3D45A399" w:rsidR="00793D7F" w:rsidRPr="00A95285" w:rsidRDefault="00310831" w:rsidP="00A95285">
    <w:pPr>
      <w:tabs>
        <w:tab w:val="right" w:pos="9360"/>
      </w:tabs>
      <w:spacing w:after="0" w:line="240" w:lineRule="auto"/>
      <w:rPr>
        <w:rFonts w:ascii="Arial" w:eastAsia="Arial" w:hAnsi="Arial" w:cs="Arial"/>
        <w:sz w:val="15"/>
        <w:szCs w:val="15"/>
      </w:rPr>
    </w:pPr>
    <w:sdt>
      <w:sdtPr>
        <w:rPr>
          <w:rFonts w:ascii="Arial" w:eastAsia="Arial" w:hAnsi="Arial" w:cs="Arial"/>
          <w:sz w:val="15"/>
          <w:szCs w:val="15"/>
        </w:rPr>
        <w:alias w:val="Title"/>
        <w:tag w:val=""/>
        <w:id w:val="-1599712652"/>
        <w:dataBinding w:prefixMappings="xmlns:ns0='http://purl.org/dc/elements/1.1/' xmlns:ns1='http://schemas.openxmlformats.org/package/2006/metadata/core-properties' " w:xpath="/ns1:coreProperties[1]/ns0:title[1]" w:storeItemID="{6C3C8BC8-F283-45AE-878A-BAB7291924A1}"/>
        <w:text/>
      </w:sdtPr>
      <w:sdtEndPr/>
      <w:sdtContent>
        <w:r w:rsidR="00A95285">
          <w:rPr>
            <w:rFonts w:ascii="Arial" w:eastAsia="Arial" w:hAnsi="Arial" w:cs="Arial"/>
            <w:sz w:val="15"/>
            <w:szCs w:val="15"/>
          </w:rPr>
          <w:t>Responding to Mental Health Crisis Calls</w:t>
        </w:r>
      </w:sdtContent>
    </w:sdt>
    <w:r w:rsidR="00A95285" w:rsidRPr="00A95285">
      <w:rPr>
        <w:rFonts w:ascii="Arial" w:eastAsia="Arial" w:hAnsi="Arial" w:cs="Arial"/>
        <w:sz w:val="15"/>
        <w:szCs w:val="15"/>
      </w:rPr>
      <w:tab/>
      <w:t xml:space="preserve">Page </w:t>
    </w:r>
    <w:r w:rsidR="00A95285" w:rsidRPr="00A95285">
      <w:rPr>
        <w:rFonts w:ascii="Arial" w:eastAsia="Arial" w:hAnsi="Arial" w:cs="Arial"/>
        <w:sz w:val="15"/>
        <w:szCs w:val="15"/>
      </w:rPr>
      <w:fldChar w:fldCharType="begin"/>
    </w:r>
    <w:r w:rsidR="00A95285" w:rsidRPr="00A95285">
      <w:rPr>
        <w:rFonts w:ascii="Arial" w:eastAsia="Arial" w:hAnsi="Arial" w:cs="Arial"/>
        <w:sz w:val="15"/>
        <w:szCs w:val="15"/>
      </w:rPr>
      <w:instrText xml:space="preserve"> PAGE   \* MERGEFORMAT </w:instrText>
    </w:r>
    <w:r w:rsidR="00A95285" w:rsidRPr="00A95285">
      <w:rPr>
        <w:rFonts w:ascii="Arial" w:eastAsia="Arial" w:hAnsi="Arial" w:cs="Arial"/>
        <w:sz w:val="15"/>
        <w:szCs w:val="15"/>
      </w:rPr>
      <w:fldChar w:fldCharType="separate"/>
    </w:r>
    <w:r w:rsidR="00A95285" w:rsidRPr="00A95285">
      <w:rPr>
        <w:rFonts w:ascii="Arial" w:eastAsia="Arial" w:hAnsi="Arial" w:cs="Arial"/>
        <w:sz w:val="15"/>
        <w:szCs w:val="15"/>
      </w:rPr>
      <w:t>2</w:t>
    </w:r>
    <w:r w:rsidR="00A95285" w:rsidRPr="00A95285">
      <w:rPr>
        <w:rFonts w:ascii="Arial" w:eastAsia="Arial" w:hAnsi="Arial" w:cs="Arial"/>
        <w:noProof/>
        <w:sz w:val="15"/>
        <w:szCs w:val="15"/>
      </w:rPr>
      <w:fldChar w:fldCharType="end"/>
    </w:r>
    <w:r w:rsidR="008D5C68" w:rsidRPr="007B6EB5">
      <w:rPr>
        <w:rFonts w:ascii="Times New Roman" w:hAnsi="Times New Roman" w:cs="Times New Roman"/>
        <w:noProof/>
      </w:rPr>
      <w:tab/>
    </w:r>
  </w:p>
  <w:p w14:paraId="3929328E" w14:textId="77777777" w:rsidR="00333819" w:rsidRDefault="00333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9776" w14:textId="30247D84" w:rsidR="00A95285" w:rsidRPr="00A95285" w:rsidRDefault="00A95285" w:rsidP="00A95285">
    <w:pPr>
      <w:tabs>
        <w:tab w:val="right" w:pos="9360"/>
      </w:tabs>
      <w:spacing w:after="0" w:line="240" w:lineRule="auto"/>
      <w:rPr>
        <w:rFonts w:ascii="Arial" w:eastAsia="Arial" w:hAnsi="Arial" w:cs="Arial"/>
        <w:sz w:val="15"/>
        <w:szCs w:val="15"/>
      </w:rPr>
    </w:pPr>
    <w:r w:rsidRPr="00A95285">
      <w:rPr>
        <w:rFonts w:ascii="Arial" w:eastAsia="Arial" w:hAnsi="Arial" w:cs="Arial"/>
        <w:sz w:val="15"/>
        <w:szCs w:val="15"/>
      </w:rPr>
      <w:t>League of</w:t>
    </w:r>
    <w:r w:rsidRPr="00A95285">
      <w:rPr>
        <w:rFonts w:ascii="Arial" w:eastAsia="Arial" w:hAnsi="Arial" w:cs="Arial"/>
        <w:spacing w:val="-1"/>
        <w:sz w:val="15"/>
        <w:szCs w:val="15"/>
      </w:rPr>
      <w:t xml:space="preserve"> </w:t>
    </w:r>
    <w:r w:rsidRPr="00A95285">
      <w:rPr>
        <w:rFonts w:ascii="Arial" w:eastAsia="Arial" w:hAnsi="Arial" w:cs="Arial"/>
        <w:sz w:val="15"/>
        <w:szCs w:val="15"/>
      </w:rPr>
      <w:t>Minnesota Cities Model Policy:</w:t>
    </w:r>
    <w:r w:rsidRPr="00A95285">
      <w:rPr>
        <w:rFonts w:ascii="Arial" w:eastAsia="Arial" w:hAnsi="Arial" w:cs="Arial"/>
        <w:sz w:val="15"/>
        <w:szCs w:val="15"/>
      </w:rPr>
      <w:tab/>
    </w:r>
    <w:sdt>
      <w:sdtPr>
        <w:rPr>
          <w:rFonts w:ascii="Arial" w:eastAsia="Arial" w:hAnsi="Arial" w:cs="Arial"/>
          <w:sz w:val="15"/>
          <w:szCs w:val="15"/>
        </w:rPr>
        <w:alias w:val="Date"/>
        <w:tag w:val="Date"/>
        <w:id w:val="-1794050930"/>
        <w:date w:fullDate="2023-02-09T00:00:00Z">
          <w:dateFormat w:val="M/d/yyyy"/>
          <w:lid w:val="en-US"/>
          <w:storeMappedDataAs w:val="dateTime"/>
          <w:calendar w:val="gregorian"/>
        </w:date>
      </w:sdtPr>
      <w:sdtEndPr/>
      <w:sdtContent>
        <w:r>
          <w:rPr>
            <w:rFonts w:ascii="Arial" w:eastAsia="Arial" w:hAnsi="Arial" w:cs="Arial"/>
            <w:sz w:val="15"/>
            <w:szCs w:val="15"/>
          </w:rPr>
          <w:t>2/9/2023</w:t>
        </w:r>
      </w:sdtContent>
    </w:sdt>
  </w:p>
  <w:p w14:paraId="7E5883D9" w14:textId="14889957" w:rsidR="00A95285" w:rsidRPr="00A95285" w:rsidRDefault="00310831" w:rsidP="00A95285">
    <w:pPr>
      <w:tabs>
        <w:tab w:val="right" w:pos="9360"/>
      </w:tabs>
      <w:spacing w:after="0" w:line="240" w:lineRule="auto"/>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A95285">
          <w:rPr>
            <w:rFonts w:ascii="Arial" w:eastAsia="Arial" w:hAnsi="Arial" w:cs="Arial"/>
            <w:sz w:val="15"/>
            <w:szCs w:val="15"/>
          </w:rPr>
          <w:t>Responding to Mental Health Crisis Calls</w:t>
        </w:r>
      </w:sdtContent>
    </w:sdt>
    <w:r w:rsidR="00A95285" w:rsidRPr="00A95285">
      <w:rPr>
        <w:rFonts w:ascii="Arial" w:eastAsia="Arial" w:hAnsi="Arial" w:cs="Arial"/>
        <w:sz w:val="15"/>
        <w:szCs w:val="15"/>
      </w:rPr>
      <w:tab/>
      <w:t xml:space="preserve">Page </w:t>
    </w:r>
    <w:r w:rsidR="00A95285" w:rsidRPr="00A95285">
      <w:rPr>
        <w:rFonts w:ascii="Arial" w:eastAsia="Arial" w:hAnsi="Arial" w:cs="Arial"/>
        <w:sz w:val="15"/>
        <w:szCs w:val="15"/>
      </w:rPr>
      <w:fldChar w:fldCharType="begin"/>
    </w:r>
    <w:r w:rsidR="00A95285" w:rsidRPr="00A95285">
      <w:rPr>
        <w:rFonts w:ascii="Arial" w:eastAsia="Arial" w:hAnsi="Arial" w:cs="Arial"/>
        <w:sz w:val="15"/>
        <w:szCs w:val="15"/>
      </w:rPr>
      <w:instrText xml:space="preserve"> PAGE   \* MERGEFORMAT </w:instrText>
    </w:r>
    <w:r w:rsidR="00A95285" w:rsidRPr="00A95285">
      <w:rPr>
        <w:rFonts w:ascii="Arial" w:eastAsia="Arial" w:hAnsi="Arial" w:cs="Arial"/>
        <w:sz w:val="15"/>
        <w:szCs w:val="15"/>
      </w:rPr>
      <w:fldChar w:fldCharType="separate"/>
    </w:r>
    <w:r w:rsidR="00A95285" w:rsidRPr="00A95285">
      <w:rPr>
        <w:rFonts w:ascii="Arial" w:eastAsia="Arial" w:hAnsi="Arial" w:cs="Arial"/>
        <w:sz w:val="15"/>
        <w:szCs w:val="15"/>
      </w:rPr>
      <w:t>2</w:t>
    </w:r>
    <w:r w:rsidR="00A95285" w:rsidRPr="00A95285">
      <w:rPr>
        <w:rFonts w:ascii="Arial" w:eastAsia="Arial" w:hAnsi="Arial" w:cs="Arial"/>
        <w:noProof/>
        <w:sz w:val="15"/>
        <w:szCs w:val="15"/>
      </w:rPr>
      <w:fldChar w:fldCharType="end"/>
    </w:r>
  </w:p>
  <w:p w14:paraId="7FEA4614" w14:textId="77777777" w:rsidR="00B10705" w:rsidRDefault="00B1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8ED5" w14:textId="77777777" w:rsidR="004D2978" w:rsidRDefault="004D2978" w:rsidP="00FF517D">
      <w:pPr>
        <w:spacing w:after="0" w:line="240" w:lineRule="auto"/>
      </w:pPr>
      <w:r>
        <w:separator/>
      </w:r>
    </w:p>
  </w:footnote>
  <w:footnote w:type="continuationSeparator" w:id="0">
    <w:p w14:paraId="6B55895B" w14:textId="77777777" w:rsidR="004D2978" w:rsidRDefault="004D2978" w:rsidP="00FF5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255"/>
    <w:multiLevelType w:val="hybridMultilevel"/>
    <w:tmpl w:val="4A8A1F7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852E6"/>
    <w:multiLevelType w:val="hybridMultilevel"/>
    <w:tmpl w:val="A1A25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C5833"/>
    <w:multiLevelType w:val="hybridMultilevel"/>
    <w:tmpl w:val="02CCA1BE"/>
    <w:lvl w:ilvl="0" w:tplc="6F8CD8A6">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45535"/>
    <w:multiLevelType w:val="hybridMultilevel"/>
    <w:tmpl w:val="D4A2E31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35684"/>
    <w:multiLevelType w:val="hybridMultilevel"/>
    <w:tmpl w:val="00D8B57E"/>
    <w:lvl w:ilvl="0" w:tplc="A718E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A56842"/>
    <w:multiLevelType w:val="hybridMultilevel"/>
    <w:tmpl w:val="E4EA86CC"/>
    <w:lvl w:ilvl="0" w:tplc="E2AEBDC0">
      <w:start w:val="1"/>
      <w:numFmt w:val="upp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E11B9"/>
    <w:multiLevelType w:val="hybridMultilevel"/>
    <w:tmpl w:val="3ADEC68C"/>
    <w:lvl w:ilvl="0" w:tplc="72D6035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64D9C"/>
    <w:multiLevelType w:val="hybridMultilevel"/>
    <w:tmpl w:val="CCFA4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C79BF"/>
    <w:multiLevelType w:val="hybridMultilevel"/>
    <w:tmpl w:val="E77AC80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B011E"/>
    <w:multiLevelType w:val="hybridMultilevel"/>
    <w:tmpl w:val="10C0FA0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B407C"/>
    <w:multiLevelType w:val="hybridMultilevel"/>
    <w:tmpl w:val="015A2B5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05CB2"/>
    <w:multiLevelType w:val="hybridMultilevel"/>
    <w:tmpl w:val="25BAA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B4B31"/>
    <w:multiLevelType w:val="hybridMultilevel"/>
    <w:tmpl w:val="88328E64"/>
    <w:lvl w:ilvl="0" w:tplc="AB0455A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503491">
    <w:abstractNumId w:val="7"/>
  </w:num>
  <w:num w:numId="2" w16cid:durableId="814832832">
    <w:abstractNumId w:val="2"/>
  </w:num>
  <w:num w:numId="3" w16cid:durableId="1204246294">
    <w:abstractNumId w:val="5"/>
  </w:num>
  <w:num w:numId="4" w16cid:durableId="1205868197">
    <w:abstractNumId w:val="1"/>
  </w:num>
  <w:num w:numId="5" w16cid:durableId="1323703344">
    <w:abstractNumId w:val="11"/>
  </w:num>
  <w:num w:numId="6" w16cid:durableId="672340085">
    <w:abstractNumId w:val="6"/>
  </w:num>
  <w:num w:numId="7" w16cid:durableId="1339187115">
    <w:abstractNumId w:val="8"/>
  </w:num>
  <w:num w:numId="8" w16cid:durableId="148520209">
    <w:abstractNumId w:val="9"/>
  </w:num>
  <w:num w:numId="9" w16cid:durableId="1227960780">
    <w:abstractNumId w:val="12"/>
  </w:num>
  <w:num w:numId="10" w16cid:durableId="373770135">
    <w:abstractNumId w:val="3"/>
  </w:num>
  <w:num w:numId="11" w16cid:durableId="1629507836">
    <w:abstractNumId w:val="0"/>
  </w:num>
  <w:num w:numId="12" w16cid:durableId="1056079837">
    <w:abstractNumId w:val="10"/>
  </w:num>
  <w:num w:numId="13" w16cid:durableId="36059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bill.HQ\AppData\Local\LEAP Desktop\CDE\aeb07c0f-c416-426d-b9e6-f3f32484f52e\LEAP2Office\MacroFields\"/>
    <w:docVar w:name="LEAPUniqueCode" w:val="d2e1220b-ec76-6542-bc1f-7f08c411e017"/>
  </w:docVars>
  <w:rsids>
    <w:rsidRoot w:val="00391468"/>
    <w:rsid w:val="000047CA"/>
    <w:rsid w:val="00024522"/>
    <w:rsid w:val="00034233"/>
    <w:rsid w:val="0004340C"/>
    <w:rsid w:val="00043843"/>
    <w:rsid w:val="00081895"/>
    <w:rsid w:val="000821CD"/>
    <w:rsid w:val="000826F5"/>
    <w:rsid w:val="000844B4"/>
    <w:rsid w:val="000847BF"/>
    <w:rsid w:val="00096A3F"/>
    <w:rsid w:val="000B20F1"/>
    <w:rsid w:val="000B5C0F"/>
    <w:rsid w:val="000C47F1"/>
    <w:rsid w:val="000D50D8"/>
    <w:rsid w:val="000F4B39"/>
    <w:rsid w:val="00107793"/>
    <w:rsid w:val="00113178"/>
    <w:rsid w:val="001369F6"/>
    <w:rsid w:val="001465DD"/>
    <w:rsid w:val="0016012B"/>
    <w:rsid w:val="001611A2"/>
    <w:rsid w:val="0017017A"/>
    <w:rsid w:val="00181ED3"/>
    <w:rsid w:val="001830F9"/>
    <w:rsid w:val="001960A2"/>
    <w:rsid w:val="001A3B78"/>
    <w:rsid w:val="001B23C8"/>
    <w:rsid w:val="001B633D"/>
    <w:rsid w:val="001D46D5"/>
    <w:rsid w:val="001F0124"/>
    <w:rsid w:val="00202347"/>
    <w:rsid w:val="00204815"/>
    <w:rsid w:val="002070DB"/>
    <w:rsid w:val="002131EC"/>
    <w:rsid w:val="00225B73"/>
    <w:rsid w:val="00232FFB"/>
    <w:rsid w:val="0023325C"/>
    <w:rsid w:val="00233B74"/>
    <w:rsid w:val="002410B8"/>
    <w:rsid w:val="00241682"/>
    <w:rsid w:val="0024227D"/>
    <w:rsid w:val="00251FFE"/>
    <w:rsid w:val="002831CB"/>
    <w:rsid w:val="002B1381"/>
    <w:rsid w:val="002C6EF4"/>
    <w:rsid w:val="002D1AD0"/>
    <w:rsid w:val="002D5FAB"/>
    <w:rsid w:val="00303273"/>
    <w:rsid w:val="00304068"/>
    <w:rsid w:val="0032228A"/>
    <w:rsid w:val="003230CE"/>
    <w:rsid w:val="00323602"/>
    <w:rsid w:val="00323737"/>
    <w:rsid w:val="00333819"/>
    <w:rsid w:val="003437C5"/>
    <w:rsid w:val="00351506"/>
    <w:rsid w:val="0035696D"/>
    <w:rsid w:val="00365C2B"/>
    <w:rsid w:val="003743C4"/>
    <w:rsid w:val="00391468"/>
    <w:rsid w:val="00392F84"/>
    <w:rsid w:val="003A40E8"/>
    <w:rsid w:val="003C796E"/>
    <w:rsid w:val="003D458E"/>
    <w:rsid w:val="003E2E59"/>
    <w:rsid w:val="003F07A9"/>
    <w:rsid w:val="004023C6"/>
    <w:rsid w:val="00403C98"/>
    <w:rsid w:val="0040574E"/>
    <w:rsid w:val="00406D1C"/>
    <w:rsid w:val="00407837"/>
    <w:rsid w:val="00411AF0"/>
    <w:rsid w:val="00422414"/>
    <w:rsid w:val="0042771F"/>
    <w:rsid w:val="00431878"/>
    <w:rsid w:val="00434FA9"/>
    <w:rsid w:val="00442B8A"/>
    <w:rsid w:val="004447C1"/>
    <w:rsid w:val="00463CFF"/>
    <w:rsid w:val="00463DD6"/>
    <w:rsid w:val="0048680C"/>
    <w:rsid w:val="00492189"/>
    <w:rsid w:val="004A3F60"/>
    <w:rsid w:val="004A6C96"/>
    <w:rsid w:val="004A7D02"/>
    <w:rsid w:val="004B3CFA"/>
    <w:rsid w:val="004C46C6"/>
    <w:rsid w:val="004C602A"/>
    <w:rsid w:val="004D2978"/>
    <w:rsid w:val="004D2E55"/>
    <w:rsid w:val="004D40A2"/>
    <w:rsid w:val="004D767F"/>
    <w:rsid w:val="004E4C9A"/>
    <w:rsid w:val="004E7D00"/>
    <w:rsid w:val="004F1035"/>
    <w:rsid w:val="00500572"/>
    <w:rsid w:val="00500BD8"/>
    <w:rsid w:val="005439F2"/>
    <w:rsid w:val="00554F43"/>
    <w:rsid w:val="00555780"/>
    <w:rsid w:val="00556464"/>
    <w:rsid w:val="0055661F"/>
    <w:rsid w:val="00562130"/>
    <w:rsid w:val="005637FD"/>
    <w:rsid w:val="00567DE0"/>
    <w:rsid w:val="00583314"/>
    <w:rsid w:val="00586691"/>
    <w:rsid w:val="00597585"/>
    <w:rsid w:val="005D05B8"/>
    <w:rsid w:val="005D6D22"/>
    <w:rsid w:val="005D7D59"/>
    <w:rsid w:val="005E32F6"/>
    <w:rsid w:val="005E6A8A"/>
    <w:rsid w:val="005F0F9E"/>
    <w:rsid w:val="005F19A2"/>
    <w:rsid w:val="00617986"/>
    <w:rsid w:val="00644D0C"/>
    <w:rsid w:val="00645661"/>
    <w:rsid w:val="00646338"/>
    <w:rsid w:val="0064771B"/>
    <w:rsid w:val="00657126"/>
    <w:rsid w:val="00662D64"/>
    <w:rsid w:val="00676D2D"/>
    <w:rsid w:val="00692486"/>
    <w:rsid w:val="00696DBC"/>
    <w:rsid w:val="0069717F"/>
    <w:rsid w:val="006979DD"/>
    <w:rsid w:val="006A1B32"/>
    <w:rsid w:val="006A21F2"/>
    <w:rsid w:val="006A384C"/>
    <w:rsid w:val="006B5F61"/>
    <w:rsid w:val="006C1E8F"/>
    <w:rsid w:val="006C21B6"/>
    <w:rsid w:val="006C7EA4"/>
    <w:rsid w:val="006D20B5"/>
    <w:rsid w:val="006D73D4"/>
    <w:rsid w:val="006E0931"/>
    <w:rsid w:val="006E2C12"/>
    <w:rsid w:val="006F45C8"/>
    <w:rsid w:val="006F674F"/>
    <w:rsid w:val="00713C06"/>
    <w:rsid w:val="0072153A"/>
    <w:rsid w:val="00722F50"/>
    <w:rsid w:val="00735D89"/>
    <w:rsid w:val="00753072"/>
    <w:rsid w:val="00760847"/>
    <w:rsid w:val="007612F9"/>
    <w:rsid w:val="00771960"/>
    <w:rsid w:val="00780AE3"/>
    <w:rsid w:val="00793D7F"/>
    <w:rsid w:val="00796871"/>
    <w:rsid w:val="0079719F"/>
    <w:rsid w:val="007A1AD3"/>
    <w:rsid w:val="007A70DB"/>
    <w:rsid w:val="007B234F"/>
    <w:rsid w:val="007B5CF0"/>
    <w:rsid w:val="007B5F70"/>
    <w:rsid w:val="007B6DBF"/>
    <w:rsid w:val="007B6EB5"/>
    <w:rsid w:val="007D0786"/>
    <w:rsid w:val="007E1263"/>
    <w:rsid w:val="007E1E5F"/>
    <w:rsid w:val="007E758A"/>
    <w:rsid w:val="007F1DD7"/>
    <w:rsid w:val="007F2680"/>
    <w:rsid w:val="007F7244"/>
    <w:rsid w:val="00800AFC"/>
    <w:rsid w:val="0081171E"/>
    <w:rsid w:val="00812219"/>
    <w:rsid w:val="008201B5"/>
    <w:rsid w:val="00834C8D"/>
    <w:rsid w:val="00845F61"/>
    <w:rsid w:val="008554A6"/>
    <w:rsid w:val="0085683C"/>
    <w:rsid w:val="0085767F"/>
    <w:rsid w:val="00874455"/>
    <w:rsid w:val="00886A3B"/>
    <w:rsid w:val="0089126E"/>
    <w:rsid w:val="00895BE0"/>
    <w:rsid w:val="008A5C59"/>
    <w:rsid w:val="008B64A7"/>
    <w:rsid w:val="008B6CD2"/>
    <w:rsid w:val="008C09DC"/>
    <w:rsid w:val="008C0BB6"/>
    <w:rsid w:val="008C1E5E"/>
    <w:rsid w:val="008C35DB"/>
    <w:rsid w:val="008D5C68"/>
    <w:rsid w:val="008D78D6"/>
    <w:rsid w:val="008E0436"/>
    <w:rsid w:val="008E3F27"/>
    <w:rsid w:val="008F6611"/>
    <w:rsid w:val="009075B0"/>
    <w:rsid w:val="00913CF2"/>
    <w:rsid w:val="00923FCF"/>
    <w:rsid w:val="00926613"/>
    <w:rsid w:val="00944E11"/>
    <w:rsid w:val="00976BCF"/>
    <w:rsid w:val="00987D3D"/>
    <w:rsid w:val="009A5AC9"/>
    <w:rsid w:val="009B446E"/>
    <w:rsid w:val="009D5016"/>
    <w:rsid w:val="009E4AB1"/>
    <w:rsid w:val="00A26A51"/>
    <w:rsid w:val="00A26C3F"/>
    <w:rsid w:val="00A26E3A"/>
    <w:rsid w:val="00A27C43"/>
    <w:rsid w:val="00A30BA8"/>
    <w:rsid w:val="00A46A58"/>
    <w:rsid w:val="00A613C0"/>
    <w:rsid w:val="00A95285"/>
    <w:rsid w:val="00AA3FDB"/>
    <w:rsid w:val="00AB7F78"/>
    <w:rsid w:val="00AC4607"/>
    <w:rsid w:val="00AD12A4"/>
    <w:rsid w:val="00AE1163"/>
    <w:rsid w:val="00AE4F1A"/>
    <w:rsid w:val="00AF526D"/>
    <w:rsid w:val="00B01916"/>
    <w:rsid w:val="00B10705"/>
    <w:rsid w:val="00B143AE"/>
    <w:rsid w:val="00B20AD4"/>
    <w:rsid w:val="00B216AE"/>
    <w:rsid w:val="00B21BFA"/>
    <w:rsid w:val="00B2410C"/>
    <w:rsid w:val="00B4525E"/>
    <w:rsid w:val="00B54656"/>
    <w:rsid w:val="00B70D97"/>
    <w:rsid w:val="00B82D72"/>
    <w:rsid w:val="00B84AF9"/>
    <w:rsid w:val="00BB28D2"/>
    <w:rsid w:val="00BC4E57"/>
    <w:rsid w:val="00BC5B84"/>
    <w:rsid w:val="00BD1DC5"/>
    <w:rsid w:val="00BD2B76"/>
    <w:rsid w:val="00BE0B9F"/>
    <w:rsid w:val="00BF16AE"/>
    <w:rsid w:val="00BF367C"/>
    <w:rsid w:val="00BF633C"/>
    <w:rsid w:val="00C0053E"/>
    <w:rsid w:val="00C06565"/>
    <w:rsid w:val="00C23B0B"/>
    <w:rsid w:val="00C24492"/>
    <w:rsid w:val="00C25D6A"/>
    <w:rsid w:val="00C51069"/>
    <w:rsid w:val="00C54944"/>
    <w:rsid w:val="00C81CE8"/>
    <w:rsid w:val="00C834F9"/>
    <w:rsid w:val="00CA43A3"/>
    <w:rsid w:val="00CA63BB"/>
    <w:rsid w:val="00CB0C3E"/>
    <w:rsid w:val="00CB1C9C"/>
    <w:rsid w:val="00CC5AD7"/>
    <w:rsid w:val="00CD4B28"/>
    <w:rsid w:val="00CE1810"/>
    <w:rsid w:val="00D066FB"/>
    <w:rsid w:val="00D14052"/>
    <w:rsid w:val="00D1712D"/>
    <w:rsid w:val="00D27BB6"/>
    <w:rsid w:val="00D33CA8"/>
    <w:rsid w:val="00D46211"/>
    <w:rsid w:val="00D564D5"/>
    <w:rsid w:val="00D64A57"/>
    <w:rsid w:val="00D7213F"/>
    <w:rsid w:val="00D7711A"/>
    <w:rsid w:val="00D874EC"/>
    <w:rsid w:val="00D938B5"/>
    <w:rsid w:val="00DA4CE9"/>
    <w:rsid w:val="00DA5A69"/>
    <w:rsid w:val="00DA6EA4"/>
    <w:rsid w:val="00DB2146"/>
    <w:rsid w:val="00DC127E"/>
    <w:rsid w:val="00DC6245"/>
    <w:rsid w:val="00DE5728"/>
    <w:rsid w:val="00DF11A8"/>
    <w:rsid w:val="00DF6707"/>
    <w:rsid w:val="00E22776"/>
    <w:rsid w:val="00E22B6C"/>
    <w:rsid w:val="00E26F43"/>
    <w:rsid w:val="00E27A4E"/>
    <w:rsid w:val="00E30808"/>
    <w:rsid w:val="00E33811"/>
    <w:rsid w:val="00E35BFE"/>
    <w:rsid w:val="00E37D8A"/>
    <w:rsid w:val="00E55321"/>
    <w:rsid w:val="00E6404D"/>
    <w:rsid w:val="00E75943"/>
    <w:rsid w:val="00EA3540"/>
    <w:rsid w:val="00EA493D"/>
    <w:rsid w:val="00ED3B6E"/>
    <w:rsid w:val="00EE2016"/>
    <w:rsid w:val="00EE306C"/>
    <w:rsid w:val="00EF2992"/>
    <w:rsid w:val="00F057E3"/>
    <w:rsid w:val="00F16B31"/>
    <w:rsid w:val="00F23015"/>
    <w:rsid w:val="00F2339F"/>
    <w:rsid w:val="00F24724"/>
    <w:rsid w:val="00F26A10"/>
    <w:rsid w:val="00F30B5C"/>
    <w:rsid w:val="00F35865"/>
    <w:rsid w:val="00F36DB6"/>
    <w:rsid w:val="00F42E49"/>
    <w:rsid w:val="00F453F6"/>
    <w:rsid w:val="00F64A0B"/>
    <w:rsid w:val="00F66CC6"/>
    <w:rsid w:val="00F7364A"/>
    <w:rsid w:val="00F74557"/>
    <w:rsid w:val="00F82882"/>
    <w:rsid w:val="00FA2913"/>
    <w:rsid w:val="00FB35FF"/>
    <w:rsid w:val="00FC4604"/>
    <w:rsid w:val="00FF38B4"/>
    <w:rsid w:val="00FF39DA"/>
    <w:rsid w:val="00FF517D"/>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6DFE6"/>
  <w15:chartTrackingRefBased/>
  <w15:docId w15:val="{BC1806AB-1063-408E-B0CB-056AF32F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6691"/>
    <w:rPr>
      <w:sz w:val="16"/>
      <w:szCs w:val="16"/>
    </w:rPr>
  </w:style>
  <w:style w:type="paragraph" w:styleId="CommentText">
    <w:name w:val="annotation text"/>
    <w:basedOn w:val="Normal"/>
    <w:link w:val="CommentTextChar"/>
    <w:uiPriority w:val="99"/>
    <w:unhideWhenUsed/>
    <w:rsid w:val="00586691"/>
    <w:pPr>
      <w:spacing w:after="0" w:line="240" w:lineRule="auto"/>
    </w:pPr>
    <w:rPr>
      <w:sz w:val="20"/>
      <w:szCs w:val="20"/>
    </w:rPr>
  </w:style>
  <w:style w:type="character" w:customStyle="1" w:styleId="CommentTextChar">
    <w:name w:val="Comment Text Char"/>
    <w:basedOn w:val="DefaultParagraphFont"/>
    <w:link w:val="CommentText"/>
    <w:uiPriority w:val="99"/>
    <w:rsid w:val="00586691"/>
    <w:rPr>
      <w:sz w:val="20"/>
      <w:szCs w:val="20"/>
    </w:rPr>
  </w:style>
  <w:style w:type="paragraph" w:styleId="FootnoteText">
    <w:name w:val="footnote text"/>
    <w:basedOn w:val="Normal"/>
    <w:link w:val="FootnoteTextChar"/>
    <w:uiPriority w:val="99"/>
    <w:unhideWhenUsed/>
    <w:rsid w:val="00FF517D"/>
    <w:pPr>
      <w:spacing w:after="0" w:line="240" w:lineRule="auto"/>
    </w:pPr>
    <w:rPr>
      <w:sz w:val="20"/>
      <w:szCs w:val="20"/>
    </w:rPr>
  </w:style>
  <w:style w:type="character" w:customStyle="1" w:styleId="FootnoteTextChar">
    <w:name w:val="Footnote Text Char"/>
    <w:basedOn w:val="DefaultParagraphFont"/>
    <w:link w:val="FootnoteText"/>
    <w:uiPriority w:val="99"/>
    <w:rsid w:val="00FF517D"/>
    <w:rPr>
      <w:sz w:val="20"/>
      <w:szCs w:val="20"/>
    </w:rPr>
  </w:style>
  <w:style w:type="character" w:styleId="FootnoteReference">
    <w:name w:val="footnote reference"/>
    <w:basedOn w:val="DefaultParagraphFont"/>
    <w:uiPriority w:val="99"/>
    <w:semiHidden/>
    <w:unhideWhenUsed/>
    <w:rsid w:val="00FF517D"/>
    <w:rPr>
      <w:vertAlign w:val="superscript"/>
    </w:rPr>
  </w:style>
  <w:style w:type="character" w:styleId="Hyperlink">
    <w:name w:val="Hyperlink"/>
    <w:basedOn w:val="DefaultParagraphFont"/>
    <w:uiPriority w:val="99"/>
    <w:unhideWhenUsed/>
    <w:rsid w:val="00FF517D"/>
    <w:rPr>
      <w:color w:val="0563C1" w:themeColor="hyperlink"/>
      <w:u w:val="single"/>
    </w:rPr>
  </w:style>
  <w:style w:type="paragraph" w:styleId="Header">
    <w:name w:val="header"/>
    <w:basedOn w:val="Normal"/>
    <w:link w:val="HeaderChar"/>
    <w:uiPriority w:val="99"/>
    <w:unhideWhenUsed/>
    <w:rsid w:val="0033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819"/>
  </w:style>
  <w:style w:type="paragraph" w:styleId="Footer">
    <w:name w:val="footer"/>
    <w:basedOn w:val="Normal"/>
    <w:link w:val="FooterChar"/>
    <w:uiPriority w:val="99"/>
    <w:unhideWhenUsed/>
    <w:rsid w:val="0033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819"/>
  </w:style>
  <w:style w:type="paragraph" w:styleId="ListParagraph">
    <w:name w:val="List Paragraph"/>
    <w:basedOn w:val="Normal"/>
    <w:uiPriority w:val="1"/>
    <w:qFormat/>
    <w:rsid w:val="00AF526D"/>
    <w:pPr>
      <w:ind w:left="720"/>
      <w:contextualSpacing/>
    </w:pPr>
  </w:style>
  <w:style w:type="paragraph" w:styleId="CommentSubject">
    <w:name w:val="annotation subject"/>
    <w:basedOn w:val="CommentText"/>
    <w:next w:val="CommentText"/>
    <w:link w:val="CommentSubjectChar"/>
    <w:uiPriority w:val="99"/>
    <w:semiHidden/>
    <w:unhideWhenUsed/>
    <w:rsid w:val="0089126E"/>
    <w:pPr>
      <w:spacing w:after="160"/>
    </w:pPr>
    <w:rPr>
      <w:b/>
      <w:bCs/>
    </w:rPr>
  </w:style>
  <w:style w:type="character" w:customStyle="1" w:styleId="CommentSubjectChar">
    <w:name w:val="Comment Subject Char"/>
    <w:basedOn w:val="CommentTextChar"/>
    <w:link w:val="CommentSubject"/>
    <w:uiPriority w:val="99"/>
    <w:semiHidden/>
    <w:rsid w:val="0089126E"/>
    <w:rPr>
      <w:b/>
      <w:bCs/>
      <w:sz w:val="20"/>
      <w:szCs w:val="20"/>
    </w:rPr>
  </w:style>
  <w:style w:type="character" w:styleId="UnresolvedMention">
    <w:name w:val="Unresolved Mention"/>
    <w:basedOn w:val="DefaultParagraphFont"/>
    <w:uiPriority w:val="99"/>
    <w:semiHidden/>
    <w:unhideWhenUsed/>
    <w:rsid w:val="00DC6245"/>
    <w:rPr>
      <w:color w:val="605E5C"/>
      <w:shd w:val="clear" w:color="auto" w:fill="E1DFDD"/>
    </w:rPr>
  </w:style>
  <w:style w:type="paragraph" w:styleId="Revision">
    <w:name w:val="Revision"/>
    <w:hidden/>
    <w:uiPriority w:val="99"/>
    <w:semiHidden/>
    <w:rsid w:val="001F0124"/>
    <w:pPr>
      <w:spacing w:after="0" w:line="240" w:lineRule="auto"/>
    </w:pPr>
  </w:style>
  <w:style w:type="character" w:styleId="FollowedHyperlink">
    <w:name w:val="FollowedHyperlink"/>
    <w:basedOn w:val="DefaultParagraphFont"/>
    <w:uiPriority w:val="99"/>
    <w:semiHidden/>
    <w:unhideWhenUsed/>
    <w:rsid w:val="00323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0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visor.mn.gov/statutes/cite/253B.051" TargetMode="External"/><Relationship Id="rId18" Type="http://schemas.openxmlformats.org/officeDocument/2006/relationships/hyperlink" Target="https://www.revisor.mn.gov/statutes/cite/626.8469"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revisor.mn.gov/statutes/cite/253B.0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revisor.mn.gov/statutes/cite/253B.051" TargetMode="External"/><Relationship Id="rId23" Type="http://schemas.openxmlformats.org/officeDocument/2006/relationships/theme" Target="theme/theme1.xml"/><Relationship Id="rId10" Type="http://schemas.openxmlformats.org/officeDocument/2006/relationships/hyperlink" Target="https://www.lmc.org/resources/best-practices-in-law-enforcement-responses-to-mental-health-crises/" TargetMode="External"/><Relationship Id="rId19" Type="http://schemas.openxmlformats.org/officeDocument/2006/relationships/hyperlink" Target="https://www.revisor.mn.gov/statutes/cite/626.84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cite/609.06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LEAPWordCustomPart xmlns=" http://LEAPWordCustomPart.com"><LEAPDefaultView xmlns="">3</LEAPDefaultView><LEAPFirmCode xmlns="">1c98556b-183b-44df-b395-aefe41fb7d97</LEAPFirmCode><LEAPCursorStartPosition xmlns="">180</LEAPCursorStartPosition><LEAPCursorEndPosition xmlns="">180</LEAPCursorEndPosition><LEAPCharacterCount xmlns="">13518</LEAPCharacterCount><LEAPIsUsingNewFields xmlns="">False</LEAPIsUsingNewFields><LEAPIsPrecedent xmlns="">False</LEAPIsPrecedent><LEAPTempPath xmlns="">C:\Users\bill.HQ\AppData\Local\LEAP Desktop\CDE\aeb07c0f-c416-426d-b9e6-f3f32484f52e\LEAP2Office\MacroFields\</LEAPTempPath><LEAPDefaultTable xmlns=""></LEAPDefaultTable></LEAPWordCustomPart>
</file>

<file path=customXml/item2.xml><?xml version="1.0" encoding="utf-8"?>
<LeapEvents xmlns="http://LeapEvents.com">
  <LeapEvent>eyJpZCI6IjJiODM5YzAyLTVhOTMtNDM2ZC05NzAwLTk1YWQ5MzUwMTBiYSIsImNvcnJlbGF0aW9uSWQiOm51bGwsImV2ZW50VHlwZSI6MSwiYWN0aW9uIjoxMSwiZGF0YSI6e319</LeapEvent>
</Leap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F43A-D6DA-4B6E-8CD2-43F7919A3C72}">
  <ds:schemaRefs>
    <ds:schemaRef ds:uri="http://LEAPWordCustomPart.com"/>
    <ds:schemaRef ds:uri=""/>
  </ds:schemaRefs>
</ds:datastoreItem>
</file>

<file path=customXml/itemProps2.xml><?xml version="1.0" encoding="utf-8"?>
<ds:datastoreItem xmlns:ds="http://schemas.openxmlformats.org/officeDocument/2006/customXml" ds:itemID="{B1837CEB-B291-4E00-AF5E-1B377CFAA8B8}">
  <ds:schemaRefs>
    <ds:schemaRef ds:uri="http://LeapEvents.com"/>
  </ds:schemaRefs>
</ds:datastoreItem>
</file>

<file path=customXml/itemProps3.xml><?xml version="1.0" encoding="utf-8"?>
<ds:datastoreItem xmlns:ds="http://schemas.openxmlformats.org/officeDocument/2006/customXml" ds:itemID="{AAAD6029-53AE-4E83-BFBE-5C83181B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Responding to Mental Health Crisis Calls</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Mental Health Crisis Calls</dc:title>
  <dc:subject/>
  <dc:creator>League of Minnesota Cities</dc:creator>
  <cp:keywords/>
  <dc:description/>
  <cp:lastModifiedBy>Zenz, Laura</cp:lastModifiedBy>
  <cp:revision>2</cp:revision>
  <cp:lastPrinted>2023-01-30T17:15:00Z</cp:lastPrinted>
  <dcterms:created xsi:type="dcterms:W3CDTF">2023-02-09T22:10:00Z</dcterms:created>
  <dcterms:modified xsi:type="dcterms:W3CDTF">2023-02-09T22:10:00Z</dcterms:modified>
</cp:coreProperties>
</file>