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38CF" w14:textId="77777777" w:rsidR="00AE0A12" w:rsidRDefault="0022374E" w:rsidP="003C78EE">
      <w:pPr>
        <w:pStyle w:val="Heading1"/>
        <w:rPr>
          <w:rStyle w:val="FooterChar"/>
          <w:b w:val="0"/>
          <w:sz w:val="28"/>
          <w:szCs w:val="28"/>
        </w:rPr>
      </w:pPr>
      <w:sdt>
        <w:sdtPr>
          <w:rPr>
            <w:rStyle w:val="FooterChar"/>
            <w:sz w:val="28"/>
            <w:szCs w:val="28"/>
          </w:rPr>
          <w:alias w:val="Title"/>
          <w:tag w:val=""/>
          <w:id w:val="1485274047"/>
          <w:placeholder>
            <w:docPart w:val="3571D38138AA4B82AC31D69CB947124C"/>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C36604" w:rsidRPr="003C78EE">
            <w:rPr>
              <w:rStyle w:val="FooterChar"/>
              <w:sz w:val="28"/>
              <w:szCs w:val="28"/>
            </w:rPr>
            <w:t>Mutual Aid Agreement</w:t>
          </w:r>
        </w:sdtContent>
      </w:sdt>
      <w:r w:rsidR="007A4845">
        <w:rPr>
          <w:rStyle w:val="FooterChar"/>
          <w:sz w:val="28"/>
          <w:szCs w:val="28"/>
        </w:rPr>
        <w:t xml:space="preserve">, </w:t>
      </w:r>
      <w:r w:rsidR="007A4845" w:rsidRPr="003C78EE">
        <w:t xml:space="preserve">LMC Model </w:t>
      </w:r>
      <w:r w:rsidR="0058420E" w:rsidRPr="003C78EE">
        <w:t>Contract</w:t>
      </w:r>
    </w:p>
    <w:p w14:paraId="754A498B" w14:textId="77777777" w:rsidR="007A4845" w:rsidRDefault="007A4845">
      <w:pPr>
        <w:rPr>
          <w:rStyle w:val="FooterChar"/>
          <w:rFonts w:eastAsia="Arial"/>
          <w:b/>
        </w:rPr>
      </w:pPr>
    </w:p>
    <w:p w14:paraId="3DF44C5D" w14:textId="7275A52B" w:rsidR="00463A6E" w:rsidRDefault="007A4845" w:rsidP="003C78EE">
      <w:pPr>
        <w:spacing w:after="240"/>
        <w:rPr>
          <w:i/>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AB0BC8">
        <w:rPr>
          <w:i/>
          <w:sz w:val="22"/>
          <w:szCs w:val="22"/>
        </w:rPr>
        <w:t>in the Information Memo “</w:t>
      </w:r>
      <w:hyperlink r:id="rId7" w:history="1">
        <w:r w:rsidR="00BC414B" w:rsidRPr="004F1A3D">
          <w:rPr>
            <w:rStyle w:val="Hyperlink"/>
            <w:sz w:val="22"/>
            <w:szCs w:val="22"/>
          </w:rPr>
          <w:t xml:space="preserve">Considerations in </w:t>
        </w:r>
        <w:r w:rsidR="00AB0BC8" w:rsidRPr="004F1A3D">
          <w:rPr>
            <w:rStyle w:val="Hyperlink"/>
            <w:sz w:val="22"/>
            <w:szCs w:val="22"/>
          </w:rPr>
          <w:t>Mutual Aid Agreements</w:t>
        </w:r>
      </w:hyperlink>
      <w:r w:rsidR="00530971">
        <w:rPr>
          <w:i/>
          <w:sz w:val="22"/>
          <w:szCs w:val="22"/>
        </w:rPr>
        <w:t>.</w:t>
      </w:r>
      <w:r w:rsidR="00AB0BC8">
        <w:rPr>
          <w:i/>
          <w:sz w:val="22"/>
          <w:szCs w:val="22"/>
        </w:rPr>
        <w:t>”</w:t>
      </w:r>
    </w:p>
    <w:p w14:paraId="67C679E4" w14:textId="77777777" w:rsidR="00463A6E" w:rsidRPr="00D52738" w:rsidRDefault="00463A6E" w:rsidP="003C78EE">
      <w:pPr>
        <w:pStyle w:val="Heading2"/>
      </w:pPr>
      <w:r w:rsidRPr="00D52738">
        <w:t xml:space="preserve">City of </w:t>
      </w:r>
      <w:r w:rsidRPr="00D52738">
        <w:fldChar w:fldCharType="begin">
          <w:ffData>
            <w:name w:val="Text5"/>
            <w:enabled/>
            <w:calcOnExit w:val="0"/>
            <w:textInput>
              <w:default w:val="_______"/>
            </w:textInput>
          </w:ffData>
        </w:fldChar>
      </w:r>
      <w:bookmarkStart w:id="0" w:name="Text5"/>
      <w:r w:rsidRPr="00D52738">
        <w:instrText xml:space="preserve"> FORMTEXT </w:instrText>
      </w:r>
      <w:r w:rsidRPr="00D52738">
        <w:fldChar w:fldCharType="separate"/>
      </w:r>
      <w:r w:rsidRPr="00D52738">
        <w:rPr>
          <w:noProof/>
        </w:rPr>
        <w:t>_______</w:t>
      </w:r>
      <w:r w:rsidRPr="00D52738">
        <w:fldChar w:fldCharType="end"/>
      </w:r>
      <w:bookmarkEnd w:id="0"/>
      <w:r w:rsidR="008C5419">
        <w:t xml:space="preserve">, </w:t>
      </w:r>
      <w:r w:rsidR="008C5419" w:rsidRPr="003C78EE">
        <w:t>Minnesota</w:t>
      </w:r>
    </w:p>
    <w:p w14:paraId="443F1F5B" w14:textId="77777777" w:rsidR="00463A6E" w:rsidRPr="00D52738" w:rsidRDefault="00C36604" w:rsidP="003C78EE">
      <w:pPr>
        <w:pStyle w:val="Heading2"/>
        <w:spacing w:after="240"/>
      </w:pPr>
      <w:r w:rsidRPr="00D52738">
        <w:fldChar w:fldCharType="begin">
          <w:ffData>
            <w:name w:val="Text5"/>
            <w:enabled/>
            <w:calcOnExit w:val="0"/>
            <w:textInput>
              <w:default w:val="_______"/>
            </w:textInput>
          </w:ffData>
        </w:fldChar>
      </w:r>
      <w:r w:rsidRPr="00D52738">
        <w:instrText xml:space="preserve"> FORMTEXT </w:instrText>
      </w:r>
      <w:r w:rsidRPr="00D52738">
        <w:fldChar w:fldCharType="separate"/>
      </w:r>
      <w:r w:rsidRPr="00D52738">
        <w:rPr>
          <w:noProof/>
        </w:rPr>
        <w:t>_______</w:t>
      </w:r>
      <w:r w:rsidRPr="00D52738">
        <w:fldChar w:fldCharType="end"/>
      </w:r>
      <w:r>
        <w:t xml:space="preserve"> </w:t>
      </w:r>
      <w:r w:rsidR="00AB0BC8">
        <w:t>Mutual Aid</w:t>
      </w:r>
      <w:r>
        <w:t xml:space="preserve"> Agreement</w:t>
      </w:r>
    </w:p>
    <w:p w14:paraId="255849EF" w14:textId="77777777" w:rsidR="00AB0BC8" w:rsidRDefault="00AB0BC8" w:rsidP="003C78EE">
      <w:pPr>
        <w:pStyle w:val="Heading3"/>
      </w:pPr>
      <w:r w:rsidRPr="003C78EE">
        <w:t>Purpose</w:t>
      </w:r>
      <w:r>
        <w:t xml:space="preserve"> </w:t>
      </w:r>
    </w:p>
    <w:p w14:paraId="47191AE8" w14:textId="3BA13863" w:rsidR="00AB0BC8" w:rsidRDefault="00AB0BC8" w:rsidP="003C78EE">
      <w:pPr>
        <w:pStyle w:val="Default"/>
        <w:spacing w:after="120"/>
      </w:pPr>
      <w:r>
        <w:t xml:space="preserve">This </w:t>
      </w:r>
      <w:r w:rsidR="00530971">
        <w:t>A</w:t>
      </w:r>
      <w:r>
        <w:t>greement is made pursuant to Minnesota Statutes</w:t>
      </w:r>
      <w:r w:rsidR="00530971">
        <w:t>, Section</w:t>
      </w:r>
      <w:r>
        <w:t xml:space="preserve"> 471.59 which authorizes the joint and cooperative exercise of powers common to contracting parties. The intent of this </w:t>
      </w:r>
      <w:r w:rsidR="00B548E9">
        <w:t>A</w:t>
      </w:r>
      <w:r>
        <w:t xml:space="preserve">greement is to make equipment, personnel and other resources available to </w:t>
      </w:r>
      <w:r w:rsidR="00530971">
        <w:t xml:space="preserve">governmental units </w:t>
      </w:r>
      <w:r>
        <w:t xml:space="preserve">from other </w:t>
      </w:r>
      <w:r w:rsidR="00530971">
        <w:t>governmental units.</w:t>
      </w:r>
    </w:p>
    <w:p w14:paraId="5070E7A3" w14:textId="77777777" w:rsidR="00AB0BC8" w:rsidRDefault="00AB0BC8" w:rsidP="003C78EE">
      <w:pPr>
        <w:pStyle w:val="Heading3"/>
      </w:pPr>
      <w:r>
        <w:t xml:space="preserve">Definitions </w:t>
      </w:r>
    </w:p>
    <w:p w14:paraId="167331C2" w14:textId="097860A5" w:rsidR="00AB0BC8" w:rsidRDefault="00AB0BC8" w:rsidP="003C78EE">
      <w:pPr>
        <w:pStyle w:val="Default"/>
        <w:numPr>
          <w:ilvl w:val="0"/>
          <w:numId w:val="9"/>
        </w:numPr>
        <w:spacing w:after="120"/>
      </w:pPr>
      <w:r>
        <w:t xml:space="preserve">“Party” means a </w:t>
      </w:r>
      <w:r w:rsidR="00530971">
        <w:t>governmental unit as defined by Minnesota Statues, Section</w:t>
      </w:r>
      <w:r w:rsidR="00B548E9">
        <w:t xml:space="preserve"> 471.59,</w:t>
      </w:r>
      <w:r w:rsidR="00530971">
        <w:t xml:space="preserve"> subd. 1</w:t>
      </w:r>
      <w:r>
        <w:t xml:space="preserve">. </w:t>
      </w:r>
      <w:r w:rsidR="00764742" w:rsidRPr="00764742">
        <w:t>“Parties” shall collectively mean</w:t>
      </w:r>
      <w:r w:rsidR="00764742">
        <w:t xml:space="preserve"> more than one Party.</w:t>
      </w:r>
    </w:p>
    <w:p w14:paraId="6793884D" w14:textId="20BDAA2F" w:rsidR="00AB0BC8" w:rsidRDefault="00AB0BC8" w:rsidP="003C78EE">
      <w:pPr>
        <w:pStyle w:val="Default"/>
        <w:numPr>
          <w:ilvl w:val="0"/>
          <w:numId w:val="9"/>
        </w:numPr>
        <w:spacing w:after="120"/>
      </w:pPr>
      <w:r>
        <w:t>“Requesting Official” means the person designated by a Party who is responsible for requesting Assistance from other Parties.</w:t>
      </w:r>
    </w:p>
    <w:p w14:paraId="4BC070A7" w14:textId="7B0F9B17" w:rsidR="00AB0BC8" w:rsidRDefault="00AB0BC8" w:rsidP="003C78EE">
      <w:pPr>
        <w:pStyle w:val="Default"/>
        <w:numPr>
          <w:ilvl w:val="0"/>
          <w:numId w:val="9"/>
        </w:numPr>
        <w:spacing w:after="120"/>
      </w:pPr>
      <w:r>
        <w:t xml:space="preserve">“Requesting Party” means a </w:t>
      </w:r>
      <w:r w:rsidR="00B548E9">
        <w:t>P</w:t>
      </w:r>
      <w:r>
        <w:t xml:space="preserve">arty that requests </w:t>
      </w:r>
      <w:r w:rsidR="00B548E9">
        <w:t>A</w:t>
      </w:r>
      <w:r w:rsidR="0097083F">
        <w:t>ssistance from other P</w:t>
      </w:r>
      <w:r>
        <w:t>arties.</w:t>
      </w:r>
    </w:p>
    <w:p w14:paraId="32B14AFF" w14:textId="4E5702B4" w:rsidR="00AB0BC8" w:rsidRDefault="00AB0BC8" w:rsidP="003C78EE">
      <w:pPr>
        <w:pStyle w:val="Default"/>
        <w:numPr>
          <w:ilvl w:val="0"/>
          <w:numId w:val="9"/>
        </w:numPr>
        <w:spacing w:after="120"/>
      </w:pPr>
      <w:r>
        <w:t xml:space="preserve">“Responding Official” means the person designated by a </w:t>
      </w:r>
      <w:r w:rsidR="00B548E9">
        <w:t>P</w:t>
      </w:r>
      <w:r>
        <w:t xml:space="preserve">arty who is responsible to determine whether and to what extent that </w:t>
      </w:r>
      <w:r w:rsidR="00B548E9">
        <w:t>P</w:t>
      </w:r>
      <w:r>
        <w:t xml:space="preserve">arty should provide </w:t>
      </w:r>
      <w:r w:rsidR="00B548E9">
        <w:t>A</w:t>
      </w:r>
      <w:r>
        <w:t>ssistance to a Requesting Party.</w:t>
      </w:r>
    </w:p>
    <w:p w14:paraId="76237809" w14:textId="0EA796F6" w:rsidR="00AB0BC8" w:rsidRDefault="00AB0BC8" w:rsidP="003C78EE">
      <w:pPr>
        <w:pStyle w:val="Default"/>
        <w:numPr>
          <w:ilvl w:val="0"/>
          <w:numId w:val="9"/>
        </w:numPr>
        <w:spacing w:after="120"/>
      </w:pPr>
      <w:r>
        <w:t xml:space="preserve">“Responding Party” means a </w:t>
      </w:r>
      <w:r w:rsidR="00B548E9">
        <w:t>P</w:t>
      </w:r>
      <w:r>
        <w:t xml:space="preserve">arty that provides </w:t>
      </w:r>
      <w:r w:rsidR="00B548E9">
        <w:t>A</w:t>
      </w:r>
      <w:r>
        <w:t>ssistance to a Requesting Party.</w:t>
      </w:r>
    </w:p>
    <w:p w14:paraId="07E8B8B5" w14:textId="6209023C" w:rsidR="00AB0BC8" w:rsidRDefault="00AB0BC8" w:rsidP="003C78EE">
      <w:pPr>
        <w:pStyle w:val="Default"/>
        <w:numPr>
          <w:ilvl w:val="0"/>
          <w:numId w:val="9"/>
        </w:numPr>
        <w:spacing w:after="120"/>
      </w:pPr>
      <w:r>
        <w:t>“Assistance” means (Check the type of assistance that will be provided):</w:t>
      </w:r>
    </w:p>
    <w:p w14:paraId="30BA593C" w14:textId="469BDACD" w:rsidR="00AB0BC8" w:rsidRDefault="00016A8A" w:rsidP="00016A8A">
      <w:pPr>
        <w:pStyle w:val="Default"/>
        <w:tabs>
          <w:tab w:val="left" w:pos="5760"/>
        </w:tabs>
        <w:ind w:left="720"/>
      </w:pPr>
      <w:r w:rsidRPr="00016A8A">
        <w:rPr>
          <w:sz w:val="44"/>
          <w:szCs w:val="44"/>
        </w:rPr>
        <w:t>□</w:t>
      </w:r>
      <w:r>
        <w:rPr>
          <w:sz w:val="44"/>
          <w:szCs w:val="44"/>
        </w:rPr>
        <w:t xml:space="preserve"> </w:t>
      </w:r>
      <w:r w:rsidR="00AB0BC8">
        <w:t xml:space="preserve">Public </w:t>
      </w:r>
      <w:r w:rsidR="0097083F">
        <w:t>w</w:t>
      </w:r>
      <w:r w:rsidR="00AB0BC8">
        <w:t xml:space="preserve">orks personnel and equipment: </w:t>
      </w:r>
      <w:r w:rsidR="00AB0BC8" w:rsidRPr="00016A8A">
        <w:fldChar w:fldCharType="begin">
          <w:ffData>
            <w:name w:val="Text5"/>
            <w:enabled/>
            <w:calcOnExit w:val="0"/>
            <w:textInput>
              <w:default w:val="_______"/>
            </w:textInput>
          </w:ffData>
        </w:fldChar>
      </w:r>
      <w:r w:rsidR="00AB0BC8" w:rsidRPr="00016A8A">
        <w:instrText xml:space="preserve"> FORMTEXT </w:instrText>
      </w:r>
      <w:r w:rsidR="00AB0BC8" w:rsidRPr="00016A8A">
        <w:fldChar w:fldCharType="separate"/>
      </w:r>
      <w:r w:rsidR="00AB0BC8" w:rsidRPr="00016A8A">
        <w:rPr>
          <w:noProof/>
        </w:rPr>
        <w:t>_______</w:t>
      </w:r>
      <w:r w:rsidR="00AB0BC8" w:rsidRPr="00016A8A">
        <w:fldChar w:fldCharType="end"/>
      </w:r>
    </w:p>
    <w:p w14:paraId="6AE9B311" w14:textId="496EED91" w:rsidR="00AB0BC8" w:rsidRDefault="00016A8A" w:rsidP="00016A8A">
      <w:pPr>
        <w:pStyle w:val="Default"/>
        <w:ind w:left="720"/>
      </w:pPr>
      <w:r w:rsidRPr="00016A8A">
        <w:rPr>
          <w:sz w:val="44"/>
          <w:szCs w:val="44"/>
        </w:rPr>
        <w:t>□</w:t>
      </w:r>
      <w:r>
        <w:rPr>
          <w:sz w:val="44"/>
          <w:szCs w:val="44"/>
        </w:rPr>
        <w:t xml:space="preserve"> </w:t>
      </w:r>
      <w:r w:rsidR="00AB0BC8">
        <w:t xml:space="preserve">Fire and/or emergency medical services personnel and equipment: </w:t>
      </w:r>
      <w:r w:rsidR="00AB0BC8" w:rsidRPr="00016A8A">
        <w:fldChar w:fldCharType="begin">
          <w:ffData>
            <w:name w:val="Text5"/>
            <w:enabled/>
            <w:calcOnExit w:val="0"/>
            <w:textInput>
              <w:default w:val="_______"/>
            </w:textInput>
          </w:ffData>
        </w:fldChar>
      </w:r>
      <w:r w:rsidR="00AB0BC8" w:rsidRPr="00016A8A">
        <w:instrText xml:space="preserve"> FORMTEXT </w:instrText>
      </w:r>
      <w:r w:rsidR="00AB0BC8" w:rsidRPr="00016A8A">
        <w:fldChar w:fldCharType="separate"/>
      </w:r>
      <w:r w:rsidR="00AB0BC8" w:rsidRPr="00016A8A">
        <w:rPr>
          <w:noProof/>
        </w:rPr>
        <w:t>_______</w:t>
      </w:r>
      <w:r w:rsidR="00AB0BC8" w:rsidRPr="00016A8A">
        <w:fldChar w:fldCharType="end"/>
      </w:r>
      <w:r w:rsidR="00AB0BC8">
        <w:t xml:space="preserve"> </w:t>
      </w:r>
    </w:p>
    <w:p w14:paraId="46A0BCD0" w14:textId="750D39ED" w:rsidR="00AB0BC8" w:rsidRPr="00AB0BC8" w:rsidRDefault="00016A8A" w:rsidP="00016A8A">
      <w:pPr>
        <w:pStyle w:val="Default"/>
        <w:ind w:left="720"/>
      </w:pPr>
      <w:r w:rsidRPr="00016A8A">
        <w:rPr>
          <w:sz w:val="44"/>
          <w:szCs w:val="44"/>
        </w:rPr>
        <w:t>□</w:t>
      </w:r>
      <w:r>
        <w:rPr>
          <w:sz w:val="44"/>
          <w:szCs w:val="44"/>
        </w:rPr>
        <w:t xml:space="preserve"> </w:t>
      </w:r>
      <w:r w:rsidR="00AB0BC8">
        <w:t xml:space="preserve">Law enforcement personnel and equipment: </w:t>
      </w:r>
      <w:r w:rsidR="00AB0BC8" w:rsidRPr="00016A8A">
        <w:fldChar w:fldCharType="begin">
          <w:ffData>
            <w:name w:val="Text5"/>
            <w:enabled/>
            <w:calcOnExit w:val="0"/>
            <w:textInput>
              <w:default w:val="_______"/>
            </w:textInput>
          </w:ffData>
        </w:fldChar>
      </w:r>
      <w:r w:rsidR="00AB0BC8" w:rsidRPr="00016A8A">
        <w:instrText xml:space="preserve"> FORMTEXT </w:instrText>
      </w:r>
      <w:r w:rsidR="00AB0BC8" w:rsidRPr="00016A8A">
        <w:fldChar w:fldCharType="separate"/>
      </w:r>
      <w:r w:rsidR="00AB0BC8" w:rsidRPr="00016A8A">
        <w:rPr>
          <w:noProof/>
        </w:rPr>
        <w:t>_______</w:t>
      </w:r>
      <w:r w:rsidR="00AB0BC8" w:rsidRPr="00016A8A">
        <w:fldChar w:fldCharType="end"/>
      </w:r>
    </w:p>
    <w:p w14:paraId="651CD67E" w14:textId="177441B2" w:rsidR="00AB0BC8" w:rsidRDefault="00016A8A" w:rsidP="00016A8A">
      <w:pPr>
        <w:pStyle w:val="Default"/>
        <w:ind w:left="720"/>
      </w:pPr>
      <w:r w:rsidRPr="00016A8A">
        <w:rPr>
          <w:sz w:val="44"/>
          <w:szCs w:val="44"/>
        </w:rPr>
        <w:t>□</w:t>
      </w:r>
      <w:r>
        <w:rPr>
          <w:sz w:val="44"/>
          <w:szCs w:val="44"/>
        </w:rPr>
        <w:t xml:space="preserve"> </w:t>
      </w:r>
      <w:r w:rsidR="00AB0BC8">
        <w:t>Utility personnel and equipment:</w:t>
      </w:r>
      <w:r w:rsidR="003C78EE">
        <w:t xml:space="preserve"> </w:t>
      </w:r>
      <w:r w:rsidR="00AB0BC8" w:rsidRPr="00016A8A">
        <w:fldChar w:fldCharType="begin">
          <w:ffData>
            <w:name w:val="Text5"/>
            <w:enabled/>
            <w:calcOnExit w:val="0"/>
            <w:textInput>
              <w:default w:val="_______"/>
            </w:textInput>
          </w:ffData>
        </w:fldChar>
      </w:r>
      <w:r w:rsidR="00AB0BC8" w:rsidRPr="00016A8A">
        <w:instrText xml:space="preserve"> FORMTEXT </w:instrText>
      </w:r>
      <w:r w:rsidR="00AB0BC8" w:rsidRPr="00016A8A">
        <w:fldChar w:fldCharType="separate"/>
      </w:r>
      <w:r w:rsidR="00AB0BC8" w:rsidRPr="00016A8A">
        <w:rPr>
          <w:noProof/>
        </w:rPr>
        <w:t>_______</w:t>
      </w:r>
      <w:r w:rsidR="00AB0BC8" w:rsidRPr="00016A8A">
        <w:fldChar w:fldCharType="end"/>
      </w:r>
    </w:p>
    <w:p w14:paraId="08A3ED70" w14:textId="26358D1D" w:rsidR="00AB0BC8" w:rsidRDefault="00016A8A" w:rsidP="00016A8A">
      <w:pPr>
        <w:pStyle w:val="Default"/>
        <w:ind w:left="720"/>
      </w:pPr>
      <w:r w:rsidRPr="00016A8A">
        <w:rPr>
          <w:sz w:val="44"/>
          <w:szCs w:val="44"/>
        </w:rPr>
        <w:t>□</w:t>
      </w:r>
      <w:r w:rsidR="00AB0BC8">
        <w:t>Other personnel and equipment as listed below:</w:t>
      </w:r>
    </w:p>
    <w:p w14:paraId="13D885CE" w14:textId="77777777" w:rsidR="00AB0BC8" w:rsidRPr="00016A8A" w:rsidRDefault="00AB0BC8" w:rsidP="0095600B">
      <w:pPr>
        <w:pStyle w:val="Default"/>
        <w:ind w:left="720" w:firstLine="360"/>
      </w:pPr>
      <w:r w:rsidRPr="00016A8A">
        <w:fldChar w:fldCharType="begin">
          <w:ffData>
            <w:name w:val="Text5"/>
            <w:enabled/>
            <w:calcOnExit w:val="0"/>
            <w:textInput>
              <w:default w:val="_______"/>
            </w:textInput>
          </w:ffData>
        </w:fldChar>
      </w:r>
      <w:r w:rsidRPr="00016A8A">
        <w:instrText xml:space="preserve"> FORMTEXT </w:instrText>
      </w:r>
      <w:r w:rsidRPr="00016A8A">
        <w:fldChar w:fldCharType="separate"/>
      </w:r>
      <w:r w:rsidRPr="00016A8A">
        <w:rPr>
          <w:noProof/>
        </w:rPr>
        <w:t>_______</w:t>
      </w:r>
      <w:r w:rsidRPr="00016A8A">
        <w:fldChar w:fldCharType="end"/>
      </w:r>
    </w:p>
    <w:p w14:paraId="46C2E22A" w14:textId="65D70C5F" w:rsidR="00016A8A" w:rsidRPr="003C78EE" w:rsidRDefault="00AB0BC8" w:rsidP="003C78EE">
      <w:pPr>
        <w:pStyle w:val="Default"/>
        <w:spacing w:after="100" w:afterAutospacing="1"/>
        <w:ind w:left="720" w:firstLine="360"/>
      </w:pPr>
      <w:r w:rsidRPr="00016A8A">
        <w:fldChar w:fldCharType="begin">
          <w:ffData>
            <w:name w:val="Text5"/>
            <w:enabled/>
            <w:calcOnExit w:val="0"/>
            <w:textInput>
              <w:default w:val="_______"/>
            </w:textInput>
          </w:ffData>
        </w:fldChar>
      </w:r>
      <w:r w:rsidRPr="00016A8A">
        <w:instrText xml:space="preserve"> FORMTEXT </w:instrText>
      </w:r>
      <w:r w:rsidRPr="00016A8A">
        <w:fldChar w:fldCharType="separate"/>
      </w:r>
      <w:r w:rsidRPr="00016A8A">
        <w:rPr>
          <w:noProof/>
        </w:rPr>
        <w:t>_______</w:t>
      </w:r>
      <w:r w:rsidRPr="00016A8A">
        <w:fldChar w:fldCharType="end"/>
      </w:r>
    </w:p>
    <w:p w14:paraId="3372BBDB" w14:textId="77777777" w:rsidR="00AB0BC8" w:rsidRDefault="00AB0BC8" w:rsidP="003C78EE">
      <w:pPr>
        <w:pStyle w:val="Heading3"/>
      </w:pPr>
      <w:r>
        <w:t>Procedure</w:t>
      </w:r>
    </w:p>
    <w:p w14:paraId="5D115111" w14:textId="384A1BD7" w:rsidR="00AB0BC8" w:rsidRDefault="00AB0BC8" w:rsidP="003C78EE">
      <w:pPr>
        <w:pStyle w:val="Default"/>
        <w:numPr>
          <w:ilvl w:val="0"/>
          <w:numId w:val="7"/>
        </w:numPr>
        <w:spacing w:after="120"/>
        <w:ind w:left="360"/>
      </w:pPr>
      <w:r>
        <w:rPr>
          <w:b/>
          <w:bCs/>
        </w:rPr>
        <w:t xml:space="preserve">Request for </w:t>
      </w:r>
      <w:r w:rsidR="00B548E9">
        <w:rPr>
          <w:b/>
          <w:bCs/>
        </w:rPr>
        <w:t>A</w:t>
      </w:r>
      <w:r>
        <w:rPr>
          <w:b/>
          <w:bCs/>
        </w:rPr>
        <w:t>ssistance</w:t>
      </w:r>
      <w:r>
        <w:t xml:space="preserve">. Whenever, in the opinion of a Requesting Official, there is a need for </w:t>
      </w:r>
      <w:r w:rsidR="00B548E9">
        <w:t>A</w:t>
      </w:r>
      <w:r w:rsidR="0097083F">
        <w:t>ssistance from other P</w:t>
      </w:r>
      <w:r>
        <w:t xml:space="preserve">arties, the Requesting Official may call upon the Responding Official of any other </w:t>
      </w:r>
      <w:r w:rsidR="00232ECB">
        <w:t>P</w:t>
      </w:r>
      <w:r>
        <w:t xml:space="preserve">arty to furnish </w:t>
      </w:r>
      <w:r w:rsidR="00B548E9">
        <w:t>A</w:t>
      </w:r>
      <w:r>
        <w:t>ssistance.</w:t>
      </w:r>
    </w:p>
    <w:p w14:paraId="042EE69E" w14:textId="0E1AE7C4" w:rsidR="00AB0BC8" w:rsidRDefault="00AB0BC8" w:rsidP="003C78EE">
      <w:pPr>
        <w:pStyle w:val="Default"/>
        <w:numPr>
          <w:ilvl w:val="0"/>
          <w:numId w:val="7"/>
        </w:numPr>
        <w:spacing w:after="120"/>
        <w:ind w:left="360"/>
      </w:pPr>
      <w:r>
        <w:rPr>
          <w:b/>
          <w:bCs/>
        </w:rPr>
        <w:lastRenderedPageBreak/>
        <w:t xml:space="preserve">Response to </w:t>
      </w:r>
      <w:r w:rsidR="0097083F">
        <w:rPr>
          <w:b/>
          <w:bCs/>
        </w:rPr>
        <w:t>R</w:t>
      </w:r>
      <w:r>
        <w:rPr>
          <w:b/>
          <w:bCs/>
        </w:rPr>
        <w:t>equest</w:t>
      </w:r>
      <w:r>
        <w:t xml:space="preserve">. Upon the request for </w:t>
      </w:r>
      <w:r w:rsidR="00B548E9">
        <w:t>A</w:t>
      </w:r>
      <w:r>
        <w:t xml:space="preserve">ssistance from a Requesting Party, the Responding Official may authorize and direct </w:t>
      </w:r>
      <w:r w:rsidR="0097083F">
        <w:t xml:space="preserve">that </w:t>
      </w:r>
      <w:r w:rsidR="00232ECB">
        <w:t>P</w:t>
      </w:r>
      <w:r>
        <w:t xml:space="preserve">arty’s personnel to provide </w:t>
      </w:r>
      <w:r w:rsidR="00B548E9">
        <w:t>A</w:t>
      </w:r>
      <w:r>
        <w:t xml:space="preserve">ssistance to the Requesting Party. This decision will be made after considering the needs of the </w:t>
      </w:r>
      <w:r w:rsidR="00B548E9">
        <w:t>R</w:t>
      </w:r>
      <w:r>
        <w:t xml:space="preserve">esponding </w:t>
      </w:r>
      <w:r w:rsidR="00232ECB">
        <w:t>P</w:t>
      </w:r>
      <w:r>
        <w:t>arty and the availability of resources.</w:t>
      </w:r>
    </w:p>
    <w:p w14:paraId="62BE3C98" w14:textId="393A09D1" w:rsidR="00AB0BC8" w:rsidRDefault="00AB0BC8" w:rsidP="003C78EE">
      <w:pPr>
        <w:pStyle w:val="Default"/>
        <w:numPr>
          <w:ilvl w:val="0"/>
          <w:numId w:val="7"/>
        </w:numPr>
        <w:spacing w:after="120"/>
        <w:ind w:left="360"/>
      </w:pPr>
      <w:r>
        <w:rPr>
          <w:b/>
          <w:bCs/>
        </w:rPr>
        <w:t>Recall of Assistance</w:t>
      </w:r>
      <w:r>
        <w:t xml:space="preserve">. The Responding Official may at any time recall such </w:t>
      </w:r>
      <w:r w:rsidR="00B548E9">
        <w:t>A</w:t>
      </w:r>
      <w:r>
        <w:t xml:space="preserve">ssistance when in his or her best judgment or by an order from the governing body of the Responding Party, it </w:t>
      </w:r>
      <w:proofErr w:type="gramStart"/>
      <w:r>
        <w:t>is considered to be</w:t>
      </w:r>
      <w:proofErr w:type="gramEnd"/>
      <w:r>
        <w:t xml:space="preserve"> in the best interests of the Responding Party to do so.</w:t>
      </w:r>
    </w:p>
    <w:p w14:paraId="4E8D88C0" w14:textId="411F38E9" w:rsidR="00AB0BC8" w:rsidRDefault="00AB0BC8" w:rsidP="00AB0BC8">
      <w:pPr>
        <w:pStyle w:val="Default"/>
        <w:numPr>
          <w:ilvl w:val="0"/>
          <w:numId w:val="7"/>
        </w:numPr>
        <w:spacing w:after="120"/>
        <w:ind w:left="360"/>
      </w:pPr>
      <w:r>
        <w:rPr>
          <w:b/>
          <w:bCs/>
        </w:rPr>
        <w:t xml:space="preserve">Command of Scene. </w:t>
      </w:r>
      <w:r>
        <w:t xml:space="preserve">The Requesting Party shall be in command of the mutual aid scene. The personnel and equipment of the Responding Party shall be under the direction and control of the Requesting Party until the Responding Official withdraws </w:t>
      </w:r>
      <w:r w:rsidR="00B548E9">
        <w:t>A</w:t>
      </w:r>
      <w:r>
        <w:t>ssistance.</w:t>
      </w:r>
    </w:p>
    <w:p w14:paraId="26C419CD" w14:textId="77777777" w:rsidR="00AB0BC8" w:rsidRDefault="00AB0BC8" w:rsidP="003C78EE">
      <w:pPr>
        <w:pStyle w:val="Heading3"/>
      </w:pPr>
      <w:r>
        <w:t>Workers’ compensation</w:t>
      </w:r>
    </w:p>
    <w:p w14:paraId="4A904D14" w14:textId="080732C8" w:rsidR="00AB0BC8" w:rsidRDefault="00AB0BC8" w:rsidP="003C78EE">
      <w:pPr>
        <w:pStyle w:val="Default"/>
        <w:spacing w:after="120"/>
      </w:pPr>
      <w:r>
        <w:t xml:space="preserve">Each </w:t>
      </w:r>
      <w:r w:rsidR="00232ECB">
        <w:t>P</w:t>
      </w:r>
      <w:r>
        <w:t xml:space="preserve">arty shall be responsible for injuries or death of its own personnel. Each </w:t>
      </w:r>
      <w:r w:rsidR="00232ECB">
        <w:t>P</w:t>
      </w:r>
      <w:r>
        <w:t xml:space="preserve">arty will maintain workers’ compensation insurance or self-insurance coverage, covering its own personnel while they are providing </w:t>
      </w:r>
      <w:r w:rsidR="00B548E9">
        <w:t>A</w:t>
      </w:r>
      <w:r>
        <w:t xml:space="preserve">ssistance pursuant to this </w:t>
      </w:r>
      <w:r w:rsidR="00B548E9">
        <w:t>A</w:t>
      </w:r>
      <w:r>
        <w:t xml:space="preserve">greement. Each </w:t>
      </w:r>
      <w:r w:rsidR="00232ECB">
        <w:t>P</w:t>
      </w:r>
      <w:r>
        <w:t xml:space="preserve">arty waives the right to sue any other </w:t>
      </w:r>
      <w:r w:rsidR="00232ECB">
        <w:t>P</w:t>
      </w:r>
      <w:r>
        <w:t>arty for any workers’ compensation benefits paid to its own employee</w:t>
      </w:r>
      <w:r w:rsidR="0097083F">
        <w:t>s</w:t>
      </w:r>
      <w:r>
        <w:t xml:space="preserve"> or volunteer or their dependents, even if the injuries were caused wholly or partially by the negligence of any other </w:t>
      </w:r>
      <w:r w:rsidR="00232ECB">
        <w:t>P</w:t>
      </w:r>
      <w:r>
        <w:t>arty or its officers, employees, or volunteers.</w:t>
      </w:r>
    </w:p>
    <w:p w14:paraId="4F149FAA" w14:textId="77777777" w:rsidR="00AB0BC8" w:rsidRDefault="00AB0BC8" w:rsidP="003C78EE">
      <w:pPr>
        <w:pStyle w:val="Heading3"/>
      </w:pPr>
      <w:r>
        <w:t>Damage to equipment</w:t>
      </w:r>
    </w:p>
    <w:p w14:paraId="502461BD" w14:textId="36A59F51" w:rsidR="00AB0BC8" w:rsidRDefault="00AB0BC8" w:rsidP="003C78EE">
      <w:pPr>
        <w:pStyle w:val="Default"/>
        <w:spacing w:after="120"/>
      </w:pPr>
      <w:r>
        <w:t xml:space="preserve">Each </w:t>
      </w:r>
      <w:r w:rsidR="00232ECB">
        <w:t>P</w:t>
      </w:r>
      <w:r>
        <w:t>arty shall be responsible for damages to or l</w:t>
      </w:r>
      <w:r w:rsidR="00232ECB">
        <w:t>oss of its own equipment. Each P</w:t>
      </w:r>
      <w:r>
        <w:t xml:space="preserve">arty waives the right to sue any other </w:t>
      </w:r>
      <w:r w:rsidR="00232ECB">
        <w:t>P</w:t>
      </w:r>
      <w:r>
        <w:t xml:space="preserve">arty for any damages to or loss of its equipment, even if the damages or losses were caused wholly or partially by the negligence of any other </w:t>
      </w:r>
      <w:r w:rsidR="00232ECB">
        <w:t>P</w:t>
      </w:r>
      <w:r>
        <w:t>arty or its officers, employees, or volunteers.</w:t>
      </w:r>
    </w:p>
    <w:p w14:paraId="1EC66C80" w14:textId="77777777" w:rsidR="00AB0BC8" w:rsidRDefault="00AB0BC8" w:rsidP="003C78EE">
      <w:pPr>
        <w:pStyle w:val="Heading3"/>
      </w:pPr>
      <w:r>
        <w:t>Liability</w:t>
      </w:r>
    </w:p>
    <w:p w14:paraId="6AE5D335" w14:textId="71940C21" w:rsidR="00AB0BC8" w:rsidRDefault="00AB0BC8" w:rsidP="003C78EE">
      <w:pPr>
        <w:pStyle w:val="Default"/>
        <w:numPr>
          <w:ilvl w:val="0"/>
          <w:numId w:val="8"/>
        </w:numPr>
        <w:spacing w:after="120"/>
        <w:ind w:left="360"/>
      </w:pPr>
      <w:r>
        <w:t xml:space="preserve">For the purposes of the Minnesota Municipal Tort Liability Act (Minn. Stat. </w:t>
      </w:r>
      <w:r w:rsidR="0097083F">
        <w:t xml:space="preserve">Ch. </w:t>
      </w:r>
      <w:r>
        <w:t>466), the employees and officers of the Responding Party are deemed to be employees (as defined in Minn. Stat.</w:t>
      </w:r>
      <w:r w:rsidR="0097083F">
        <w:t xml:space="preserve"> §</w:t>
      </w:r>
      <w:r>
        <w:t xml:space="preserve"> 466.01, subd</w:t>
      </w:r>
      <w:r w:rsidR="00974F4E">
        <w:t>.</w:t>
      </w:r>
      <w:r>
        <w:t xml:space="preserve"> 6) of the Requesting Party.</w:t>
      </w:r>
    </w:p>
    <w:p w14:paraId="0AB8945B" w14:textId="49140AAF" w:rsidR="00AA1430" w:rsidRDefault="00AB0BC8" w:rsidP="003C78EE">
      <w:pPr>
        <w:pStyle w:val="Default"/>
        <w:numPr>
          <w:ilvl w:val="0"/>
          <w:numId w:val="8"/>
        </w:numPr>
        <w:spacing w:after="120"/>
        <w:ind w:left="360"/>
      </w:pPr>
      <w:r>
        <w:t xml:space="preserve">The Requesting Party agrees to defend and indemnify the Responding Party against any claims brought or actions filed against the Responding Party or any officer, employee, or volunteer of the Responding Party for injury to, death of, or damage to the property of any third person or persons, arising from the performance and provision of </w:t>
      </w:r>
      <w:r w:rsidR="00B548E9">
        <w:t>A</w:t>
      </w:r>
      <w:r>
        <w:t xml:space="preserve">ssistance in responding to a request for </w:t>
      </w:r>
      <w:r w:rsidR="00B548E9">
        <w:t>A</w:t>
      </w:r>
      <w:r>
        <w:t xml:space="preserve">ssistance by the Requesting Party pursuant to this </w:t>
      </w:r>
      <w:r w:rsidR="00B548E9">
        <w:t>A</w:t>
      </w:r>
      <w:r>
        <w:t>greement.</w:t>
      </w:r>
    </w:p>
    <w:p w14:paraId="72069C66" w14:textId="1624A2E0" w:rsidR="00D00459" w:rsidRDefault="00D00459" w:rsidP="003C78EE">
      <w:pPr>
        <w:pStyle w:val="Default"/>
        <w:spacing w:after="120"/>
        <w:ind w:left="360"/>
      </w:pPr>
      <w:r w:rsidRPr="00D00459">
        <w:t>For purposes of determining total liability for damages</w:t>
      </w:r>
      <w:r w:rsidR="00AA1430">
        <w:t xml:space="preserve"> pursuant to Minn. Stat. § 471.59, subd. 1a(b),</w:t>
      </w:r>
      <w:r w:rsidRPr="00D00459">
        <w:t xml:space="preserve"> the </w:t>
      </w:r>
      <w:r>
        <w:t xml:space="preserve">Parties </w:t>
      </w:r>
      <w:r w:rsidRPr="00D00459">
        <w:t xml:space="preserve">are considered a single governmental unit and the total liability </w:t>
      </w:r>
      <w:r>
        <w:t xml:space="preserve">of the Parties </w:t>
      </w:r>
      <w:r w:rsidRPr="00D00459">
        <w:t xml:space="preserve">shall not exceed the limits on governmental liability for a single governmental unit as specified in </w:t>
      </w:r>
      <w:r>
        <w:t>Minn</w:t>
      </w:r>
      <w:r w:rsidR="00AA1430">
        <w:t>.</w:t>
      </w:r>
      <w:r>
        <w:t xml:space="preserve"> Stat</w:t>
      </w:r>
      <w:r w:rsidR="00AA1430">
        <w:t>.</w:t>
      </w:r>
      <w:r>
        <w:t xml:space="preserve"> §</w:t>
      </w:r>
      <w:r w:rsidRPr="00D00459">
        <w:t xml:space="preserve"> 4</w:t>
      </w:r>
      <w:r w:rsidR="00AA1430">
        <w:t>66.04</w:t>
      </w:r>
      <w:r w:rsidRPr="00D00459">
        <w:t>, subd</w:t>
      </w:r>
      <w:r>
        <w:t xml:space="preserve">. </w:t>
      </w:r>
      <w:r w:rsidRPr="00D00459">
        <w:t>1</w:t>
      </w:r>
      <w:r>
        <w:t>.</w:t>
      </w:r>
    </w:p>
    <w:p w14:paraId="3127561E" w14:textId="6BE42DFD" w:rsidR="00AB0BC8" w:rsidRDefault="00AB0BC8" w:rsidP="003C78EE">
      <w:pPr>
        <w:pStyle w:val="Default"/>
        <w:spacing w:after="120"/>
        <w:ind w:left="360"/>
      </w:pPr>
      <w:r>
        <w:t>The intent of this subdivision is to impose on each Requesting Party a duty to defend and indemnify a Responding Party for claims arising within the Requesting Party’s jurisdiction subject to the limits of liability under Minnesota Statutes</w:t>
      </w:r>
      <w:r w:rsidR="00974F4E">
        <w:t>,</w:t>
      </w:r>
      <w:r>
        <w:t xml:space="preserve"> Chapter 466. The purpose of creating this duty to defend and indemnify is to simplify the defense of claims by eliminating conflicts among defendants, and to permit liability claims against multiple defendants from a single occurrence to be defended by a single attorney.</w:t>
      </w:r>
    </w:p>
    <w:p w14:paraId="216457E7" w14:textId="5D83D248" w:rsidR="00AB0BC8" w:rsidRDefault="00B548E9" w:rsidP="00AB0BC8">
      <w:pPr>
        <w:pStyle w:val="Default"/>
        <w:numPr>
          <w:ilvl w:val="0"/>
          <w:numId w:val="8"/>
        </w:numPr>
        <w:spacing w:after="120"/>
        <w:ind w:left="360"/>
      </w:pPr>
      <w:r>
        <w:lastRenderedPageBreak/>
        <w:t>No party to this A</w:t>
      </w:r>
      <w:r w:rsidR="00AB0BC8">
        <w:t xml:space="preserve">greement nor any officer of any Party shall be liable to any other Party or to any other person for failure of any </w:t>
      </w:r>
      <w:r w:rsidR="00232ECB">
        <w:t>P</w:t>
      </w:r>
      <w:r w:rsidR="00AB0BC8">
        <w:t xml:space="preserve">arty to furnish </w:t>
      </w:r>
      <w:r>
        <w:t>A</w:t>
      </w:r>
      <w:r w:rsidR="00AB0BC8">
        <w:t xml:space="preserve">ssistance to any other </w:t>
      </w:r>
      <w:r w:rsidR="00232ECB">
        <w:t>P</w:t>
      </w:r>
      <w:r w:rsidR="00AB0BC8">
        <w:t xml:space="preserve">arty, or for recalling </w:t>
      </w:r>
      <w:r>
        <w:t>A</w:t>
      </w:r>
      <w:r w:rsidR="00AB0BC8">
        <w:t xml:space="preserve">ssistance, both as described in this </w:t>
      </w:r>
      <w:r>
        <w:t>A</w:t>
      </w:r>
      <w:r w:rsidR="00AB0BC8">
        <w:t>greement.</w:t>
      </w:r>
    </w:p>
    <w:p w14:paraId="218CEE58" w14:textId="77777777" w:rsidR="00AB0BC8" w:rsidRDefault="00AB0BC8" w:rsidP="003C78EE">
      <w:pPr>
        <w:pStyle w:val="Heading3"/>
      </w:pPr>
      <w:r>
        <w:t>Charges to the Requesting Party</w:t>
      </w:r>
    </w:p>
    <w:p w14:paraId="7F9BE6D7" w14:textId="636227A6" w:rsidR="00AB0BC8" w:rsidRDefault="00AB0BC8" w:rsidP="003C78EE">
      <w:pPr>
        <w:pStyle w:val="Default"/>
        <w:numPr>
          <w:ilvl w:val="0"/>
          <w:numId w:val="11"/>
        </w:numPr>
        <w:spacing w:after="120"/>
        <w:ind w:left="360"/>
      </w:pPr>
      <w:r>
        <w:t xml:space="preserve">No charges will be levied by a Responding Party to this </w:t>
      </w:r>
      <w:r w:rsidR="00B548E9">
        <w:t>A</w:t>
      </w:r>
      <w:r>
        <w:t xml:space="preserve">greement for </w:t>
      </w:r>
      <w:r w:rsidR="00B548E9">
        <w:t>A</w:t>
      </w:r>
      <w:r>
        <w:t xml:space="preserve">ssistance rendered to a Requesting Party under the terms of this </w:t>
      </w:r>
      <w:r w:rsidR="00B548E9">
        <w:t>A</w:t>
      </w:r>
      <w:r>
        <w:t xml:space="preserve">greement unless that </w:t>
      </w:r>
      <w:r w:rsidR="00B548E9">
        <w:t>A</w:t>
      </w:r>
      <w:r>
        <w:t xml:space="preserve">ssistance continues for a period of more than 8 hours. If </w:t>
      </w:r>
      <w:r w:rsidR="00B548E9">
        <w:t>A</w:t>
      </w:r>
      <w:r>
        <w:t xml:space="preserve">ssistance provided under this </w:t>
      </w:r>
      <w:r w:rsidR="00B548E9">
        <w:t>A</w:t>
      </w:r>
      <w:r>
        <w:t xml:space="preserve">greement continues for more than 8 hours, the Responding Party will submit to the Requesting Party an itemized bill for the actual cost of any </w:t>
      </w:r>
      <w:r w:rsidR="00B548E9">
        <w:t>A</w:t>
      </w:r>
      <w:r>
        <w:t>ssista</w:t>
      </w:r>
      <w:r w:rsidR="00974F4E">
        <w:t xml:space="preserve">nce provided after the initial </w:t>
      </w:r>
      <w:r>
        <w:t>8</w:t>
      </w:r>
      <w:r w:rsidR="0095600B">
        <w:t>-</w:t>
      </w:r>
      <w:r>
        <w:t>hour period, including salaries, overtime, materials and supplies and other necessary expenses</w:t>
      </w:r>
      <w:r w:rsidR="00974F4E">
        <w:t>. T</w:t>
      </w:r>
      <w:r>
        <w:t>he Requesting Party will reimbur</w:t>
      </w:r>
      <w:r w:rsidR="00232ECB">
        <w:t>se the P</w:t>
      </w:r>
      <w:r>
        <w:t xml:space="preserve">arty providing the </w:t>
      </w:r>
      <w:r w:rsidR="00B548E9">
        <w:t>A</w:t>
      </w:r>
      <w:r>
        <w:t>ssistance for that amount.</w:t>
      </w:r>
    </w:p>
    <w:p w14:paraId="1675C627" w14:textId="5F8B1D78" w:rsidR="00AB0BC8" w:rsidRDefault="00AB0BC8" w:rsidP="003C78EE">
      <w:pPr>
        <w:pStyle w:val="Default"/>
        <w:numPr>
          <w:ilvl w:val="0"/>
          <w:numId w:val="11"/>
        </w:numPr>
        <w:spacing w:after="120"/>
        <w:ind w:left="360"/>
      </w:pPr>
      <w:r>
        <w:t>Such charges are not contingent upon the availability of federal or state government</w:t>
      </w:r>
      <w:r w:rsidR="003C78EE">
        <w:t xml:space="preserve"> </w:t>
      </w:r>
      <w:r w:rsidR="00C36604">
        <w:t>funds.</w:t>
      </w:r>
    </w:p>
    <w:p w14:paraId="04D0B696" w14:textId="67BEFC75" w:rsidR="00AB0BC8" w:rsidRDefault="00AB0BC8" w:rsidP="003C78EE">
      <w:pPr>
        <w:pStyle w:val="Heading3"/>
      </w:pPr>
      <w:r>
        <w:t>Duration</w:t>
      </w:r>
    </w:p>
    <w:p w14:paraId="55F94EE4" w14:textId="1DBB9A4B" w:rsidR="00AB0BC8" w:rsidRDefault="00AB0BC8" w:rsidP="003C78EE">
      <w:pPr>
        <w:pStyle w:val="Default"/>
        <w:spacing w:after="120"/>
      </w:pPr>
      <w:r>
        <w:t xml:space="preserve">This </w:t>
      </w:r>
      <w:r w:rsidR="00B548E9">
        <w:t>A</w:t>
      </w:r>
      <w:r>
        <w:t xml:space="preserve">greement will be in force for a period of </w:t>
      </w:r>
      <w:r w:rsidR="00C36604" w:rsidRPr="00D52738">
        <w:rPr>
          <w:sz w:val="32"/>
          <w:szCs w:val="32"/>
        </w:rPr>
        <w:fldChar w:fldCharType="begin">
          <w:ffData>
            <w:name w:val="Text5"/>
            <w:enabled/>
            <w:calcOnExit w:val="0"/>
            <w:textInput>
              <w:default w:val="_______"/>
            </w:textInput>
          </w:ffData>
        </w:fldChar>
      </w:r>
      <w:r w:rsidR="00C36604" w:rsidRPr="00D52738">
        <w:rPr>
          <w:sz w:val="32"/>
          <w:szCs w:val="32"/>
        </w:rPr>
        <w:instrText xml:space="preserve"> FORMTEXT </w:instrText>
      </w:r>
      <w:r w:rsidR="00C36604" w:rsidRPr="00D52738">
        <w:rPr>
          <w:sz w:val="32"/>
          <w:szCs w:val="32"/>
        </w:rPr>
      </w:r>
      <w:r w:rsidR="00C36604" w:rsidRPr="00D52738">
        <w:rPr>
          <w:sz w:val="32"/>
          <w:szCs w:val="32"/>
        </w:rPr>
        <w:fldChar w:fldCharType="separate"/>
      </w:r>
      <w:r w:rsidR="00C36604" w:rsidRPr="00D52738">
        <w:rPr>
          <w:noProof/>
          <w:sz w:val="32"/>
          <w:szCs w:val="32"/>
        </w:rPr>
        <w:t>_______</w:t>
      </w:r>
      <w:r w:rsidR="00C36604" w:rsidRPr="00D52738">
        <w:rPr>
          <w:sz w:val="32"/>
          <w:szCs w:val="32"/>
        </w:rPr>
        <w:fldChar w:fldCharType="end"/>
      </w:r>
      <w:r>
        <w:t xml:space="preserve"> years f</w:t>
      </w:r>
      <w:r w:rsidR="00232ECB">
        <w:t>rom the date of execution. Any P</w:t>
      </w:r>
      <w:r>
        <w:t xml:space="preserve">arty may withdraw from this </w:t>
      </w:r>
      <w:r w:rsidR="00B548E9">
        <w:t>A</w:t>
      </w:r>
      <w:r>
        <w:t>greement upon thirty (30) da</w:t>
      </w:r>
      <w:r w:rsidR="00232ECB">
        <w:t>ys written notice to the other P</w:t>
      </w:r>
      <w:r>
        <w:t>ar</w:t>
      </w:r>
      <w:r w:rsidR="00232ECB">
        <w:t>ty or P</w:t>
      </w:r>
      <w:r w:rsidR="00C36604">
        <w:t xml:space="preserve">arties to the </w:t>
      </w:r>
      <w:r w:rsidR="00B548E9">
        <w:t>A</w:t>
      </w:r>
      <w:r w:rsidR="00C36604">
        <w:t>greement.</w:t>
      </w:r>
    </w:p>
    <w:p w14:paraId="36696C54" w14:textId="77777777" w:rsidR="00AB0BC8" w:rsidRDefault="00AB0BC8" w:rsidP="003C78EE">
      <w:pPr>
        <w:pStyle w:val="Heading3"/>
      </w:pPr>
      <w:r>
        <w:t>Execution</w:t>
      </w:r>
    </w:p>
    <w:p w14:paraId="5BECEB8E" w14:textId="700A4926" w:rsidR="00AB0BC8" w:rsidRDefault="00AB0BC8" w:rsidP="003C78EE">
      <w:pPr>
        <w:pStyle w:val="Default"/>
        <w:spacing w:after="100" w:afterAutospacing="1"/>
      </w:pPr>
      <w:r>
        <w:t>Each party hereto has read, agreed to and executed this Mutual Aid Agreement on the date indicated.</w:t>
      </w:r>
    </w:p>
    <w:p w14:paraId="76E6397C" w14:textId="57957572" w:rsidR="00AB0BC8" w:rsidRDefault="00AB0BC8" w:rsidP="003C78EE">
      <w:pPr>
        <w:pStyle w:val="Default"/>
        <w:tabs>
          <w:tab w:val="right" w:pos="2160"/>
        </w:tabs>
      </w:pPr>
      <w:r>
        <w:t>Date</w:t>
      </w:r>
      <w:r w:rsidR="00C36604">
        <w:t>:</w:t>
      </w:r>
      <w:r>
        <w:t xml:space="preserve"> </w:t>
      </w:r>
      <w:r w:rsidRPr="00D52738">
        <w:rPr>
          <w:sz w:val="32"/>
          <w:szCs w:val="32"/>
        </w:rPr>
        <w:fldChar w:fldCharType="begin">
          <w:ffData>
            <w:name w:val="Text5"/>
            <w:enabled/>
            <w:calcOnExit w:val="0"/>
            <w:textInput>
              <w:default w:val="_______"/>
            </w:textInput>
          </w:ffData>
        </w:fldChar>
      </w:r>
      <w:r w:rsidRPr="00D52738">
        <w:rPr>
          <w:sz w:val="32"/>
          <w:szCs w:val="32"/>
        </w:rPr>
        <w:instrText xml:space="preserve"> FORMTEXT </w:instrText>
      </w:r>
      <w:r w:rsidRPr="00D52738">
        <w:rPr>
          <w:sz w:val="32"/>
          <w:szCs w:val="32"/>
        </w:rPr>
      </w:r>
      <w:r w:rsidRPr="00D52738">
        <w:rPr>
          <w:sz w:val="32"/>
          <w:szCs w:val="32"/>
        </w:rPr>
        <w:fldChar w:fldCharType="separate"/>
      </w:r>
      <w:r w:rsidRPr="00D52738">
        <w:rPr>
          <w:noProof/>
          <w:sz w:val="32"/>
          <w:szCs w:val="32"/>
        </w:rPr>
        <w:t>_______</w:t>
      </w:r>
      <w:r w:rsidRPr="00D52738">
        <w:rPr>
          <w:sz w:val="32"/>
          <w:szCs w:val="32"/>
        </w:rPr>
        <w:fldChar w:fldCharType="end"/>
      </w:r>
      <w:r w:rsidR="003C78EE">
        <w:rPr>
          <w:sz w:val="32"/>
          <w:szCs w:val="32"/>
        </w:rPr>
        <w:tab/>
      </w:r>
      <w:r w:rsidR="003C78EE">
        <w:rPr>
          <w:sz w:val="32"/>
          <w:szCs w:val="32"/>
        </w:rPr>
        <w:tab/>
      </w:r>
      <w:r>
        <w:t>Entity</w:t>
      </w:r>
      <w:r w:rsidR="00FD4147">
        <w:t>:</w:t>
      </w:r>
      <w:r w:rsidR="00FD4147">
        <w:tab/>
      </w:r>
      <w:r w:rsidRPr="00D52738">
        <w:rPr>
          <w:sz w:val="32"/>
          <w:szCs w:val="32"/>
        </w:rPr>
        <w:fldChar w:fldCharType="begin">
          <w:ffData>
            <w:name w:val="Text5"/>
            <w:enabled/>
            <w:calcOnExit w:val="0"/>
            <w:textInput>
              <w:default w:val="_______"/>
            </w:textInput>
          </w:ffData>
        </w:fldChar>
      </w:r>
      <w:r w:rsidRPr="00D52738">
        <w:rPr>
          <w:sz w:val="32"/>
          <w:szCs w:val="32"/>
        </w:rPr>
        <w:instrText xml:space="preserve"> FORMTEXT </w:instrText>
      </w:r>
      <w:r w:rsidRPr="00D52738">
        <w:rPr>
          <w:sz w:val="32"/>
          <w:szCs w:val="32"/>
        </w:rPr>
      </w:r>
      <w:r w:rsidRPr="00D52738">
        <w:rPr>
          <w:sz w:val="32"/>
          <w:szCs w:val="32"/>
        </w:rPr>
        <w:fldChar w:fldCharType="separate"/>
      </w:r>
      <w:r w:rsidRPr="00D52738">
        <w:rPr>
          <w:noProof/>
          <w:sz w:val="32"/>
          <w:szCs w:val="32"/>
        </w:rPr>
        <w:t>_______</w:t>
      </w:r>
      <w:r w:rsidRPr="00D52738">
        <w:rPr>
          <w:sz w:val="32"/>
          <w:szCs w:val="32"/>
        </w:rPr>
        <w:fldChar w:fldCharType="end"/>
      </w:r>
    </w:p>
    <w:p w14:paraId="7F4BCD94" w14:textId="0121A258" w:rsidR="00AB0BC8" w:rsidRDefault="00FD4147" w:rsidP="00AB0BC8">
      <w:pPr>
        <w:pStyle w:val="Default"/>
        <w:ind w:left="2160" w:firstLine="720"/>
      </w:pPr>
      <w:r>
        <w:t>By:</w:t>
      </w:r>
      <w:r>
        <w:tab/>
      </w:r>
      <w:r w:rsidR="00AB0BC8" w:rsidRPr="00D52738">
        <w:rPr>
          <w:sz w:val="32"/>
          <w:szCs w:val="32"/>
        </w:rPr>
        <w:fldChar w:fldCharType="begin">
          <w:ffData>
            <w:name w:val="Text5"/>
            <w:enabled/>
            <w:calcOnExit w:val="0"/>
            <w:textInput>
              <w:default w:val="_______"/>
            </w:textInput>
          </w:ffData>
        </w:fldChar>
      </w:r>
      <w:r w:rsidR="00AB0BC8" w:rsidRPr="00D52738">
        <w:rPr>
          <w:sz w:val="32"/>
          <w:szCs w:val="32"/>
        </w:rPr>
        <w:instrText xml:space="preserve"> FORMTEXT </w:instrText>
      </w:r>
      <w:r w:rsidR="00AB0BC8" w:rsidRPr="00D52738">
        <w:rPr>
          <w:sz w:val="32"/>
          <w:szCs w:val="32"/>
        </w:rPr>
      </w:r>
      <w:r w:rsidR="00AB0BC8" w:rsidRPr="00D52738">
        <w:rPr>
          <w:sz w:val="32"/>
          <w:szCs w:val="32"/>
        </w:rPr>
        <w:fldChar w:fldCharType="separate"/>
      </w:r>
      <w:r w:rsidR="00AB0BC8" w:rsidRPr="00D52738">
        <w:rPr>
          <w:noProof/>
          <w:sz w:val="32"/>
          <w:szCs w:val="32"/>
        </w:rPr>
        <w:t>_______</w:t>
      </w:r>
      <w:r w:rsidR="00AB0BC8" w:rsidRPr="00D52738">
        <w:rPr>
          <w:sz w:val="32"/>
          <w:szCs w:val="32"/>
        </w:rPr>
        <w:fldChar w:fldCharType="end"/>
      </w:r>
    </w:p>
    <w:p w14:paraId="0D5BB4A2" w14:textId="67EAC471" w:rsidR="00AB0BC8" w:rsidRDefault="00AB0BC8" w:rsidP="003C78EE">
      <w:pPr>
        <w:pStyle w:val="Default"/>
        <w:spacing w:after="100" w:afterAutospacing="1"/>
        <w:ind w:left="2160" w:firstLine="720"/>
      </w:pPr>
      <w:r>
        <w:t>Title</w:t>
      </w:r>
      <w:r w:rsidR="00FD4147">
        <w:t>:</w:t>
      </w:r>
      <w:r w:rsidR="00FD4147">
        <w:tab/>
      </w:r>
      <w:r w:rsidRPr="00D52738">
        <w:rPr>
          <w:sz w:val="32"/>
          <w:szCs w:val="32"/>
        </w:rPr>
        <w:fldChar w:fldCharType="begin">
          <w:ffData>
            <w:name w:val="Text5"/>
            <w:enabled/>
            <w:calcOnExit w:val="0"/>
            <w:textInput>
              <w:default w:val="_______"/>
            </w:textInput>
          </w:ffData>
        </w:fldChar>
      </w:r>
      <w:r w:rsidRPr="00D52738">
        <w:rPr>
          <w:sz w:val="32"/>
          <w:szCs w:val="32"/>
        </w:rPr>
        <w:instrText xml:space="preserve"> FORMTEXT </w:instrText>
      </w:r>
      <w:r w:rsidRPr="00D52738">
        <w:rPr>
          <w:sz w:val="32"/>
          <w:szCs w:val="32"/>
        </w:rPr>
      </w:r>
      <w:r w:rsidRPr="00D52738">
        <w:rPr>
          <w:sz w:val="32"/>
          <w:szCs w:val="32"/>
        </w:rPr>
        <w:fldChar w:fldCharType="separate"/>
      </w:r>
      <w:r w:rsidRPr="00D52738">
        <w:rPr>
          <w:noProof/>
          <w:sz w:val="32"/>
          <w:szCs w:val="32"/>
        </w:rPr>
        <w:t>_______</w:t>
      </w:r>
      <w:r w:rsidRPr="00D52738">
        <w:rPr>
          <w:sz w:val="32"/>
          <w:szCs w:val="32"/>
        </w:rPr>
        <w:fldChar w:fldCharType="end"/>
      </w:r>
    </w:p>
    <w:p w14:paraId="069AAFE3" w14:textId="61FD7B00" w:rsidR="00AB0BC8" w:rsidRDefault="00AB0BC8" w:rsidP="00AB0BC8">
      <w:pPr>
        <w:pStyle w:val="Default"/>
      </w:pPr>
      <w:r>
        <w:t>Date</w:t>
      </w:r>
      <w:r w:rsidR="00C36604">
        <w:t>:</w:t>
      </w:r>
      <w:r>
        <w:t xml:space="preserve"> </w:t>
      </w:r>
      <w:r w:rsidRPr="00D52738">
        <w:rPr>
          <w:sz w:val="32"/>
          <w:szCs w:val="32"/>
        </w:rPr>
        <w:fldChar w:fldCharType="begin">
          <w:ffData>
            <w:name w:val="Text5"/>
            <w:enabled/>
            <w:calcOnExit w:val="0"/>
            <w:textInput>
              <w:default w:val="_______"/>
            </w:textInput>
          </w:ffData>
        </w:fldChar>
      </w:r>
      <w:r w:rsidRPr="00D52738">
        <w:rPr>
          <w:sz w:val="32"/>
          <w:szCs w:val="32"/>
        </w:rPr>
        <w:instrText xml:space="preserve"> FORMTEXT </w:instrText>
      </w:r>
      <w:r w:rsidRPr="00D52738">
        <w:rPr>
          <w:sz w:val="32"/>
          <w:szCs w:val="32"/>
        </w:rPr>
      </w:r>
      <w:r w:rsidRPr="00D52738">
        <w:rPr>
          <w:sz w:val="32"/>
          <w:szCs w:val="32"/>
        </w:rPr>
        <w:fldChar w:fldCharType="separate"/>
      </w:r>
      <w:r w:rsidRPr="00D52738">
        <w:rPr>
          <w:noProof/>
          <w:sz w:val="32"/>
          <w:szCs w:val="32"/>
        </w:rPr>
        <w:t>_______</w:t>
      </w:r>
      <w:r w:rsidRPr="00D52738">
        <w:rPr>
          <w:sz w:val="32"/>
          <w:szCs w:val="32"/>
        </w:rPr>
        <w:fldChar w:fldCharType="end"/>
      </w:r>
      <w:r>
        <w:rPr>
          <w:sz w:val="32"/>
          <w:szCs w:val="32"/>
        </w:rPr>
        <w:tab/>
      </w:r>
      <w:r>
        <w:tab/>
        <w:t>Entity</w:t>
      </w:r>
      <w:r w:rsidR="00FD4147">
        <w:t>:</w:t>
      </w:r>
      <w:r w:rsidR="00FD4147">
        <w:tab/>
      </w:r>
      <w:r w:rsidRPr="00D52738">
        <w:rPr>
          <w:sz w:val="32"/>
          <w:szCs w:val="32"/>
        </w:rPr>
        <w:fldChar w:fldCharType="begin">
          <w:ffData>
            <w:name w:val="Text5"/>
            <w:enabled/>
            <w:calcOnExit w:val="0"/>
            <w:textInput>
              <w:default w:val="_______"/>
            </w:textInput>
          </w:ffData>
        </w:fldChar>
      </w:r>
      <w:r w:rsidRPr="00D52738">
        <w:rPr>
          <w:sz w:val="32"/>
          <w:szCs w:val="32"/>
        </w:rPr>
        <w:instrText xml:space="preserve"> FORMTEXT </w:instrText>
      </w:r>
      <w:r w:rsidRPr="00D52738">
        <w:rPr>
          <w:sz w:val="32"/>
          <w:szCs w:val="32"/>
        </w:rPr>
      </w:r>
      <w:r w:rsidRPr="00D52738">
        <w:rPr>
          <w:sz w:val="32"/>
          <w:szCs w:val="32"/>
        </w:rPr>
        <w:fldChar w:fldCharType="separate"/>
      </w:r>
      <w:r w:rsidRPr="00D52738">
        <w:rPr>
          <w:noProof/>
          <w:sz w:val="32"/>
          <w:szCs w:val="32"/>
        </w:rPr>
        <w:t>_______</w:t>
      </w:r>
      <w:r w:rsidRPr="00D52738">
        <w:rPr>
          <w:sz w:val="32"/>
          <w:szCs w:val="32"/>
        </w:rPr>
        <w:fldChar w:fldCharType="end"/>
      </w:r>
    </w:p>
    <w:p w14:paraId="60A032B3" w14:textId="1FAA0680" w:rsidR="00AB0BC8" w:rsidRDefault="00FD4147" w:rsidP="00AB0BC8">
      <w:pPr>
        <w:pStyle w:val="Default"/>
        <w:ind w:left="2160" w:firstLine="720"/>
      </w:pPr>
      <w:r>
        <w:t>By:</w:t>
      </w:r>
      <w:r>
        <w:tab/>
      </w:r>
      <w:r w:rsidR="00AB0BC8" w:rsidRPr="00D52738">
        <w:rPr>
          <w:sz w:val="32"/>
          <w:szCs w:val="32"/>
        </w:rPr>
        <w:fldChar w:fldCharType="begin">
          <w:ffData>
            <w:name w:val="Text5"/>
            <w:enabled/>
            <w:calcOnExit w:val="0"/>
            <w:textInput>
              <w:default w:val="_______"/>
            </w:textInput>
          </w:ffData>
        </w:fldChar>
      </w:r>
      <w:r w:rsidR="00AB0BC8" w:rsidRPr="00D52738">
        <w:rPr>
          <w:sz w:val="32"/>
          <w:szCs w:val="32"/>
        </w:rPr>
        <w:instrText xml:space="preserve"> FORMTEXT </w:instrText>
      </w:r>
      <w:r w:rsidR="00AB0BC8" w:rsidRPr="00D52738">
        <w:rPr>
          <w:sz w:val="32"/>
          <w:szCs w:val="32"/>
        </w:rPr>
      </w:r>
      <w:r w:rsidR="00AB0BC8" w:rsidRPr="00D52738">
        <w:rPr>
          <w:sz w:val="32"/>
          <w:szCs w:val="32"/>
        </w:rPr>
        <w:fldChar w:fldCharType="separate"/>
      </w:r>
      <w:r w:rsidR="00AB0BC8" w:rsidRPr="00D52738">
        <w:rPr>
          <w:noProof/>
          <w:sz w:val="32"/>
          <w:szCs w:val="32"/>
        </w:rPr>
        <w:t>_______</w:t>
      </w:r>
      <w:r w:rsidR="00AB0BC8" w:rsidRPr="00D52738">
        <w:rPr>
          <w:sz w:val="32"/>
          <w:szCs w:val="32"/>
        </w:rPr>
        <w:fldChar w:fldCharType="end"/>
      </w:r>
    </w:p>
    <w:p w14:paraId="507FA9E7" w14:textId="407BC592" w:rsidR="00C55B8E" w:rsidRPr="00C55B8E" w:rsidRDefault="00AB0BC8" w:rsidP="00C36604">
      <w:pPr>
        <w:ind w:left="2880"/>
      </w:pPr>
      <w:r>
        <w:t>Title</w:t>
      </w:r>
      <w:r w:rsidR="00FD4147">
        <w:t>:</w:t>
      </w:r>
      <w:r w:rsidR="00FD4147">
        <w:tab/>
      </w:r>
      <w:r w:rsidRPr="00D52738">
        <w:rPr>
          <w:sz w:val="32"/>
          <w:szCs w:val="32"/>
        </w:rPr>
        <w:fldChar w:fldCharType="begin">
          <w:ffData>
            <w:name w:val="Text5"/>
            <w:enabled/>
            <w:calcOnExit w:val="0"/>
            <w:textInput>
              <w:default w:val="_______"/>
            </w:textInput>
          </w:ffData>
        </w:fldChar>
      </w:r>
      <w:r w:rsidRPr="00D52738">
        <w:rPr>
          <w:sz w:val="32"/>
          <w:szCs w:val="32"/>
        </w:rPr>
        <w:instrText xml:space="preserve"> FORMTEXT </w:instrText>
      </w:r>
      <w:r w:rsidRPr="00D52738">
        <w:rPr>
          <w:sz w:val="32"/>
          <w:szCs w:val="32"/>
        </w:rPr>
      </w:r>
      <w:r w:rsidRPr="00D52738">
        <w:rPr>
          <w:sz w:val="32"/>
          <w:szCs w:val="32"/>
        </w:rPr>
        <w:fldChar w:fldCharType="separate"/>
      </w:r>
      <w:r w:rsidRPr="00D52738">
        <w:rPr>
          <w:noProof/>
          <w:sz w:val="32"/>
          <w:szCs w:val="32"/>
        </w:rPr>
        <w:t>_______</w:t>
      </w:r>
      <w:r w:rsidRPr="00D52738">
        <w:rPr>
          <w:sz w:val="32"/>
          <w:szCs w:val="32"/>
        </w:rPr>
        <w:fldChar w:fldCharType="end"/>
      </w:r>
    </w:p>
    <w:sectPr w:rsidR="00C55B8E" w:rsidRPr="00C55B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9BD2" w14:textId="77777777" w:rsidR="00AB0BC8" w:rsidRDefault="00AB0BC8" w:rsidP="007A4845">
      <w:r>
        <w:separator/>
      </w:r>
    </w:p>
  </w:endnote>
  <w:endnote w:type="continuationSeparator" w:id="0">
    <w:p w14:paraId="16179071" w14:textId="77777777" w:rsidR="00AB0BC8" w:rsidRDefault="00AB0BC8"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F083" w14:textId="1943945E" w:rsidR="00463A6E" w:rsidRPr="001624F8" w:rsidRDefault="00463A6E" w:rsidP="00463A6E">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Contract</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1-10T00:00:00Z">
          <w:dateFormat w:val="M/d/yyyy"/>
          <w:lid w:val="en-US"/>
          <w:storeMappedDataAs w:val="dateTime"/>
          <w:calendar w:val="gregorian"/>
        </w:date>
      </w:sdtPr>
      <w:sdtEndPr/>
      <w:sdtContent>
        <w:r w:rsidR="0022374E">
          <w:rPr>
            <w:rFonts w:ascii="Arial" w:eastAsia="Arial" w:hAnsi="Arial" w:cs="Arial"/>
            <w:sz w:val="15"/>
            <w:szCs w:val="15"/>
          </w:rPr>
          <w:t>1/10/2024</w:t>
        </w:r>
      </w:sdtContent>
    </w:sdt>
  </w:p>
  <w:p w14:paraId="1AF97EA0" w14:textId="35617B04" w:rsidR="007A4845" w:rsidRPr="00463A6E" w:rsidRDefault="0022374E" w:rsidP="00463A6E">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C36604">
          <w:rPr>
            <w:rFonts w:ascii="Arial" w:eastAsia="Arial" w:hAnsi="Arial" w:cs="Arial"/>
            <w:sz w:val="15"/>
            <w:szCs w:val="15"/>
          </w:rPr>
          <w:t>Mutual Aid Agreement</w:t>
        </w:r>
      </w:sdtContent>
    </w:sdt>
    <w:r w:rsidR="00463A6E" w:rsidRPr="001624F8">
      <w:rPr>
        <w:rFonts w:ascii="Arial" w:eastAsia="Arial" w:hAnsi="Arial" w:cs="Arial"/>
        <w:sz w:val="15"/>
        <w:szCs w:val="15"/>
      </w:rPr>
      <w:tab/>
      <w:t xml:space="preserve">Page </w:t>
    </w:r>
    <w:r w:rsidR="00463A6E" w:rsidRPr="001624F8">
      <w:rPr>
        <w:rFonts w:ascii="Arial" w:eastAsia="Arial" w:hAnsi="Arial" w:cs="Arial"/>
        <w:sz w:val="15"/>
        <w:szCs w:val="15"/>
      </w:rPr>
      <w:fldChar w:fldCharType="begin"/>
    </w:r>
    <w:r w:rsidR="00463A6E" w:rsidRPr="001624F8">
      <w:rPr>
        <w:rFonts w:ascii="Arial" w:eastAsia="Arial" w:hAnsi="Arial" w:cs="Arial"/>
        <w:sz w:val="15"/>
        <w:szCs w:val="15"/>
      </w:rPr>
      <w:instrText xml:space="preserve"> PAGE   \* MERGEFORMAT </w:instrText>
    </w:r>
    <w:r w:rsidR="00463A6E" w:rsidRPr="001624F8">
      <w:rPr>
        <w:rFonts w:ascii="Arial" w:eastAsia="Arial" w:hAnsi="Arial" w:cs="Arial"/>
        <w:sz w:val="15"/>
        <w:szCs w:val="15"/>
      </w:rPr>
      <w:fldChar w:fldCharType="separate"/>
    </w:r>
    <w:r w:rsidR="00E66393">
      <w:rPr>
        <w:rFonts w:ascii="Arial" w:eastAsia="Arial" w:hAnsi="Arial" w:cs="Arial"/>
        <w:noProof/>
        <w:sz w:val="15"/>
        <w:szCs w:val="15"/>
      </w:rPr>
      <w:t>3</w:t>
    </w:r>
    <w:r w:rsidR="00463A6E"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7A6D" w14:textId="77777777" w:rsidR="00AB0BC8" w:rsidRDefault="00AB0BC8" w:rsidP="007A4845">
      <w:r>
        <w:separator/>
      </w:r>
    </w:p>
  </w:footnote>
  <w:footnote w:type="continuationSeparator" w:id="0">
    <w:p w14:paraId="155964A0" w14:textId="77777777" w:rsidR="00AB0BC8" w:rsidRDefault="00AB0BC8"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AEF4B9"/>
    <w:multiLevelType w:val="hybridMultilevel"/>
    <w:tmpl w:val="4DA106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0A79E0"/>
    <w:multiLevelType w:val="hybridMultilevel"/>
    <w:tmpl w:val="0E85D9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DDC2F45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CF189C"/>
    <w:multiLevelType w:val="hybridMultilevel"/>
    <w:tmpl w:val="75862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D3320"/>
    <w:multiLevelType w:val="hybridMultilevel"/>
    <w:tmpl w:val="0F220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65FC3"/>
    <w:multiLevelType w:val="hybridMultilevel"/>
    <w:tmpl w:val="1826C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61A9D"/>
    <w:multiLevelType w:val="hybridMultilevel"/>
    <w:tmpl w:val="47BE93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80CF0"/>
    <w:multiLevelType w:val="hybridMultilevel"/>
    <w:tmpl w:val="D9CEA1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A171E5D"/>
    <w:multiLevelType w:val="hybridMultilevel"/>
    <w:tmpl w:val="1082C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DE9A28"/>
    <w:multiLevelType w:val="hybridMultilevel"/>
    <w:tmpl w:val="57886F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690107381">
    <w:abstractNumId w:val="10"/>
  </w:num>
  <w:num w:numId="2" w16cid:durableId="1133867904">
    <w:abstractNumId w:val="2"/>
  </w:num>
  <w:num w:numId="3" w16cid:durableId="1384673984">
    <w:abstractNumId w:val="9"/>
  </w:num>
  <w:num w:numId="4" w16cid:durableId="348719382">
    <w:abstractNumId w:val="1"/>
  </w:num>
  <w:num w:numId="5" w16cid:durableId="735904708">
    <w:abstractNumId w:val="0"/>
  </w:num>
  <w:num w:numId="6" w16cid:durableId="1075131491">
    <w:abstractNumId w:val="7"/>
  </w:num>
  <w:num w:numId="7" w16cid:durableId="2064980350">
    <w:abstractNumId w:val="4"/>
  </w:num>
  <w:num w:numId="8" w16cid:durableId="666250367">
    <w:abstractNumId w:val="5"/>
  </w:num>
  <w:num w:numId="9" w16cid:durableId="879560449">
    <w:abstractNumId w:val="8"/>
  </w:num>
  <w:num w:numId="10" w16cid:durableId="1146820948">
    <w:abstractNumId w:val="6"/>
  </w:num>
  <w:num w:numId="11" w16cid:durableId="1403136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C8"/>
    <w:rsid w:val="00016A8A"/>
    <w:rsid w:val="00042FE5"/>
    <w:rsid w:val="0005181E"/>
    <w:rsid w:val="000C0E81"/>
    <w:rsid w:val="000C4527"/>
    <w:rsid w:val="001122B0"/>
    <w:rsid w:val="001D122C"/>
    <w:rsid w:val="0022374E"/>
    <w:rsid w:val="00232ECB"/>
    <w:rsid w:val="00255C77"/>
    <w:rsid w:val="003001DF"/>
    <w:rsid w:val="00307F09"/>
    <w:rsid w:val="003C78EE"/>
    <w:rsid w:val="0045419D"/>
    <w:rsid w:val="00463A6E"/>
    <w:rsid w:val="004A7267"/>
    <w:rsid w:val="004B6F0D"/>
    <w:rsid w:val="004F1A3D"/>
    <w:rsid w:val="004F7B06"/>
    <w:rsid w:val="00530971"/>
    <w:rsid w:val="0053229A"/>
    <w:rsid w:val="00545D83"/>
    <w:rsid w:val="00562BF0"/>
    <w:rsid w:val="0056674B"/>
    <w:rsid w:val="0058420E"/>
    <w:rsid w:val="00594A11"/>
    <w:rsid w:val="005A6261"/>
    <w:rsid w:val="005A714E"/>
    <w:rsid w:val="005D63A9"/>
    <w:rsid w:val="00683862"/>
    <w:rsid w:val="006D5E6C"/>
    <w:rsid w:val="0070334F"/>
    <w:rsid w:val="00764742"/>
    <w:rsid w:val="007A2086"/>
    <w:rsid w:val="007A4845"/>
    <w:rsid w:val="007B383C"/>
    <w:rsid w:val="007C3E3F"/>
    <w:rsid w:val="007D7CF3"/>
    <w:rsid w:val="007F7B36"/>
    <w:rsid w:val="008C5419"/>
    <w:rsid w:val="008F4217"/>
    <w:rsid w:val="0095600B"/>
    <w:rsid w:val="009662D2"/>
    <w:rsid w:val="0097083F"/>
    <w:rsid w:val="00974F4E"/>
    <w:rsid w:val="009D2855"/>
    <w:rsid w:val="00A57558"/>
    <w:rsid w:val="00AA1430"/>
    <w:rsid w:val="00AB0BC8"/>
    <w:rsid w:val="00AE0A12"/>
    <w:rsid w:val="00B548E9"/>
    <w:rsid w:val="00BA4642"/>
    <w:rsid w:val="00BA7387"/>
    <w:rsid w:val="00BB4064"/>
    <w:rsid w:val="00BC414B"/>
    <w:rsid w:val="00C36604"/>
    <w:rsid w:val="00C55B8E"/>
    <w:rsid w:val="00C73970"/>
    <w:rsid w:val="00CA61E3"/>
    <w:rsid w:val="00D00459"/>
    <w:rsid w:val="00D14FF7"/>
    <w:rsid w:val="00D54007"/>
    <w:rsid w:val="00D75F4B"/>
    <w:rsid w:val="00DA35B9"/>
    <w:rsid w:val="00DE1A94"/>
    <w:rsid w:val="00DF182D"/>
    <w:rsid w:val="00E66393"/>
    <w:rsid w:val="00E97E08"/>
    <w:rsid w:val="00F21888"/>
    <w:rsid w:val="00F50250"/>
    <w:rsid w:val="00F975BD"/>
    <w:rsid w:val="00FB62B4"/>
    <w:rsid w:val="00FB645B"/>
    <w:rsid w:val="00FC2CD8"/>
    <w:rsid w:val="00FD4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4EB8"/>
  <w15:chartTrackingRefBased/>
  <w15:docId w15:val="{9E909A6F-416E-4657-AF64-7D5FBC0C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3C78EE"/>
    <w:pPr>
      <w:outlineLvl w:val="0"/>
    </w:pPr>
    <w:rPr>
      <w:rFonts w:ascii="Arial" w:eastAsia="Arial" w:hAnsi="Arial" w:cs="Arial"/>
      <w:b/>
      <w:sz w:val="28"/>
      <w:szCs w:val="28"/>
    </w:rPr>
  </w:style>
  <w:style w:type="paragraph" w:styleId="Heading2">
    <w:name w:val="heading 2"/>
    <w:basedOn w:val="Normal"/>
    <w:link w:val="Heading2Char"/>
    <w:uiPriority w:val="1"/>
    <w:qFormat/>
    <w:rsid w:val="003C78EE"/>
    <w:pPr>
      <w:jc w:val="center"/>
      <w:outlineLvl w:val="1"/>
    </w:pPr>
    <w:rPr>
      <w:sz w:val="32"/>
      <w:szCs w:val="32"/>
    </w:rPr>
  </w:style>
  <w:style w:type="paragraph" w:styleId="Heading3">
    <w:name w:val="heading 3"/>
    <w:basedOn w:val="Default"/>
    <w:next w:val="Normal"/>
    <w:link w:val="Heading3Char"/>
    <w:uiPriority w:val="1"/>
    <w:qFormat/>
    <w:rsid w:val="003C78EE"/>
    <w:pPr>
      <w:outlineLvl w:val="2"/>
    </w:pPr>
    <w:rPr>
      <w:b/>
      <w:bCs/>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3C78EE"/>
    <w:rPr>
      <w:rFonts w:ascii="Arial" w:eastAsia="Arial" w:hAnsi="Arial" w:cs="Arial"/>
      <w:b/>
      <w:sz w:val="28"/>
      <w:szCs w:val="28"/>
    </w:rPr>
  </w:style>
  <w:style w:type="character" w:customStyle="1" w:styleId="Heading2Char">
    <w:name w:val="Heading 2 Char"/>
    <w:basedOn w:val="DefaultParagraphFont"/>
    <w:link w:val="Heading2"/>
    <w:uiPriority w:val="1"/>
    <w:rsid w:val="003C78EE"/>
    <w:rPr>
      <w:sz w:val="32"/>
      <w:szCs w:val="32"/>
    </w:rPr>
  </w:style>
  <w:style w:type="character" w:customStyle="1" w:styleId="Heading3Char">
    <w:name w:val="Heading 3 Char"/>
    <w:basedOn w:val="DefaultParagraphFont"/>
    <w:link w:val="Heading3"/>
    <w:uiPriority w:val="1"/>
    <w:rsid w:val="003C78EE"/>
    <w:rPr>
      <w:b/>
      <w:bCs/>
      <w:color w:val="000000"/>
      <w:sz w:val="24"/>
      <w:szCs w:val="24"/>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val="0"/>
      <w:color w:val="365F91" w:themeColor="accent1" w:themeShade="BF"/>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AB0BC8"/>
    <w:rPr>
      <w:sz w:val="16"/>
      <w:szCs w:val="16"/>
    </w:rPr>
  </w:style>
  <w:style w:type="paragraph" w:styleId="CommentText">
    <w:name w:val="annotation text"/>
    <w:basedOn w:val="Normal"/>
    <w:link w:val="CommentTextChar"/>
    <w:uiPriority w:val="99"/>
    <w:semiHidden/>
    <w:unhideWhenUsed/>
    <w:rsid w:val="00AB0BC8"/>
    <w:rPr>
      <w:sz w:val="20"/>
      <w:szCs w:val="20"/>
    </w:rPr>
  </w:style>
  <w:style w:type="character" w:customStyle="1" w:styleId="CommentTextChar">
    <w:name w:val="Comment Text Char"/>
    <w:basedOn w:val="DefaultParagraphFont"/>
    <w:link w:val="CommentText"/>
    <w:uiPriority w:val="99"/>
    <w:semiHidden/>
    <w:rsid w:val="00AB0BC8"/>
  </w:style>
  <w:style w:type="paragraph" w:styleId="CommentSubject">
    <w:name w:val="annotation subject"/>
    <w:basedOn w:val="CommentText"/>
    <w:next w:val="CommentText"/>
    <w:link w:val="CommentSubjectChar"/>
    <w:uiPriority w:val="99"/>
    <w:semiHidden/>
    <w:unhideWhenUsed/>
    <w:rsid w:val="00AB0BC8"/>
    <w:rPr>
      <w:b/>
      <w:bCs/>
    </w:rPr>
  </w:style>
  <w:style w:type="character" w:customStyle="1" w:styleId="CommentSubjectChar">
    <w:name w:val="Comment Subject Char"/>
    <w:basedOn w:val="CommentTextChar"/>
    <w:link w:val="CommentSubject"/>
    <w:uiPriority w:val="99"/>
    <w:semiHidden/>
    <w:rsid w:val="00AB0BC8"/>
    <w:rPr>
      <w:b/>
      <w:bCs/>
    </w:rPr>
  </w:style>
  <w:style w:type="paragraph" w:styleId="BalloonText">
    <w:name w:val="Balloon Text"/>
    <w:basedOn w:val="Normal"/>
    <w:link w:val="BalloonTextChar"/>
    <w:uiPriority w:val="99"/>
    <w:semiHidden/>
    <w:unhideWhenUsed/>
    <w:rsid w:val="00AB0B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BC8"/>
    <w:rPr>
      <w:rFonts w:ascii="Segoe UI" w:hAnsi="Segoe UI" w:cs="Segoe UI"/>
      <w:sz w:val="18"/>
      <w:szCs w:val="18"/>
    </w:rPr>
  </w:style>
  <w:style w:type="paragraph" w:customStyle="1" w:styleId="Default">
    <w:name w:val="Default"/>
    <w:rsid w:val="00AB0BC8"/>
    <w:pPr>
      <w:autoSpaceDE w:val="0"/>
      <w:autoSpaceDN w:val="0"/>
      <w:adjustRightInd w:val="0"/>
    </w:pPr>
    <w:rPr>
      <w:color w:val="000000"/>
      <w:sz w:val="24"/>
      <w:szCs w:val="24"/>
    </w:rPr>
  </w:style>
  <w:style w:type="paragraph" w:styleId="ListParagraph">
    <w:name w:val="List Paragraph"/>
    <w:basedOn w:val="Normal"/>
    <w:uiPriority w:val="34"/>
    <w:rsid w:val="00AB0BC8"/>
    <w:pPr>
      <w:ind w:left="720"/>
      <w:contextualSpacing/>
    </w:pPr>
  </w:style>
  <w:style w:type="character" w:styleId="Hyperlink">
    <w:name w:val="Hyperlink"/>
    <w:basedOn w:val="DefaultParagraphFont"/>
    <w:uiPriority w:val="99"/>
    <w:unhideWhenUsed/>
    <w:rsid w:val="004F1A3D"/>
    <w:rPr>
      <w:color w:val="0000FF" w:themeColor="hyperlink"/>
      <w:u w:val="single"/>
    </w:rPr>
  </w:style>
  <w:style w:type="character" w:styleId="Mention">
    <w:name w:val="Mention"/>
    <w:basedOn w:val="DefaultParagraphFont"/>
    <w:uiPriority w:val="99"/>
    <w:semiHidden/>
    <w:unhideWhenUsed/>
    <w:rsid w:val="004F1A3D"/>
    <w:rPr>
      <w:color w:val="2B579A"/>
      <w:shd w:val="clear" w:color="auto" w:fill="E6E6E6"/>
    </w:rPr>
  </w:style>
  <w:style w:type="character" w:styleId="FollowedHyperlink">
    <w:name w:val="FollowedHyperlink"/>
    <w:basedOn w:val="DefaultParagraphFont"/>
    <w:uiPriority w:val="99"/>
    <w:semiHidden/>
    <w:unhideWhenUsed/>
    <w:rsid w:val="00E663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resources/considerations-in-mutual-aid-agre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71D38138AA4B82AC31D69CB947124C"/>
        <w:category>
          <w:name w:val="General"/>
          <w:gallery w:val="placeholder"/>
        </w:category>
        <w:types>
          <w:type w:val="bbPlcHdr"/>
        </w:types>
        <w:behaviors>
          <w:behavior w:val="content"/>
        </w:behaviors>
        <w:guid w:val="{8150DC4D-7D9A-47FD-A45D-897A424E255D}"/>
      </w:docPartPr>
      <w:docPartBody>
        <w:p w:rsidR="003E70C1" w:rsidRDefault="003E70C1">
          <w:pPr>
            <w:pStyle w:val="3571D38138AA4B82AC31D69CB947124C"/>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0C1"/>
    <w:rsid w:val="003E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71D38138AA4B82AC31D69CB947124C">
    <w:name w:val="3571D38138AA4B82AC31D69CB9471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Mutual Aid Agreement</vt:lpstr>
    </vt:vector>
  </TitlesOfParts>
  <Company>League of Minnesota Cities</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Aid Agreement</dc:title>
  <dc:subject/>
  <dc:creator>League of Minnesota Cities</dc:creator>
  <cp:keywords/>
  <dc:description/>
  <cp:lastModifiedBy>Coustry, Kara</cp:lastModifiedBy>
  <cp:revision>5</cp:revision>
  <dcterms:created xsi:type="dcterms:W3CDTF">2019-03-25T12:43:00Z</dcterms:created>
  <dcterms:modified xsi:type="dcterms:W3CDTF">2024-01-11T15:25:00Z</dcterms:modified>
</cp:coreProperties>
</file>