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4CD85" w14:textId="3BAEA031" w:rsidR="00AE0A12" w:rsidRDefault="00742E2B" w:rsidP="007832E7">
      <w:pPr>
        <w:spacing w:after="100" w:afterAutospacing="1"/>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6733D35F750B47408DBFF70699E3AFF3"/>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902771">
            <w:rPr>
              <w:rStyle w:val="FooterChar"/>
              <w:rFonts w:ascii="Arial" w:eastAsia="Arial" w:hAnsi="Arial" w:cs="Arial"/>
              <w:b/>
              <w:sz w:val="28"/>
              <w:szCs w:val="28"/>
            </w:rPr>
            <w:t>Job Offer/Start of Employment Letter</w:t>
          </w:r>
        </w:sdtContent>
      </w:sdt>
      <w:r w:rsidR="007A4845">
        <w:rPr>
          <w:rStyle w:val="FooterChar"/>
          <w:rFonts w:ascii="Arial" w:eastAsia="Arial" w:hAnsi="Arial" w:cs="Arial"/>
          <w:b/>
          <w:sz w:val="28"/>
          <w:szCs w:val="28"/>
        </w:rPr>
        <w:t>, LMC Model</w:t>
      </w:r>
      <w:r w:rsidR="0058716E">
        <w:rPr>
          <w:rStyle w:val="FooterChar"/>
          <w:rFonts w:ascii="Arial" w:eastAsia="Arial" w:hAnsi="Arial" w:cs="Arial"/>
          <w:b/>
          <w:sz w:val="28"/>
          <w:szCs w:val="28"/>
        </w:rPr>
        <w:t xml:space="preserve"> Form</w:t>
      </w:r>
    </w:p>
    <w:p w14:paraId="796CC533" w14:textId="4B9EB5A8" w:rsidR="0058716E" w:rsidRPr="007832E7" w:rsidRDefault="007A4845" w:rsidP="007832E7">
      <w:pPr>
        <w:spacing w:after="100" w:afterAutospacing="1"/>
      </w:pPr>
      <w:r w:rsidRPr="007832E7">
        <w:rPr>
          <w:i/>
        </w:rPr>
        <w:t xml:space="preserve">Helpful background information on this model may be found </w:t>
      </w:r>
      <w:r w:rsidR="00307F09" w:rsidRPr="007832E7">
        <w:rPr>
          <w:i/>
        </w:rPr>
        <w:t xml:space="preserve">in </w:t>
      </w:r>
      <w:r w:rsidR="0058716E" w:rsidRPr="007832E7">
        <w:rPr>
          <w:i/>
        </w:rPr>
        <w:t xml:space="preserve">the </w:t>
      </w:r>
      <w:hyperlink r:id="rId8" w:history="1">
        <w:r w:rsidR="0058716E" w:rsidRPr="007832E7">
          <w:rPr>
            <w:rStyle w:val="Hyperlink"/>
            <w:i/>
          </w:rPr>
          <w:t>Hiring Chapter</w:t>
        </w:r>
      </w:hyperlink>
      <w:r w:rsidR="0058716E" w:rsidRPr="007832E7">
        <w:rPr>
          <w:i/>
        </w:rPr>
        <w:t xml:space="preserve"> of the Human Resources Reference Manual.</w:t>
      </w:r>
      <w:r w:rsidR="00083CC8" w:rsidRPr="007832E7">
        <w:rPr>
          <w:i/>
        </w:rPr>
        <w:t xml:space="preserve"> Please note: This notice is required by Minn. Stat. § 181.032.</w:t>
      </w:r>
    </w:p>
    <w:p w14:paraId="1DFB1996" w14:textId="77777777" w:rsidR="0058716E" w:rsidRPr="007832E7" w:rsidRDefault="0058716E" w:rsidP="007832E7">
      <w:pPr>
        <w:spacing w:after="100" w:afterAutospacing="1"/>
        <w:ind w:left="630"/>
        <w:rPr>
          <w:b/>
        </w:rPr>
      </w:pPr>
      <w:r w:rsidRPr="007832E7">
        <w:rPr>
          <w:b/>
          <w:noProof/>
        </w:rPr>
        <w:drawing>
          <wp:anchor distT="0" distB="0" distL="114300" distR="114300" simplePos="0" relativeHeight="251659264" behindDoc="1" locked="0" layoutInCell="1" allowOverlap="1" wp14:anchorId="40E7844E" wp14:editId="0CCB8872">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7832E7">
        <w:rPr>
          <w:b/>
        </w:rPr>
        <w:t>This icon marks places where the city must customize the model. They offer additional provisions, optional language, or comments for your consideration. The icon, and language you do not wish to include, should be deleted from this model before use. Make other changes, as needed, to customize the model for your city.</w:t>
      </w:r>
    </w:p>
    <w:p w14:paraId="44737C8C" w14:textId="416F80F6" w:rsidR="0058716E" w:rsidRPr="007832E7" w:rsidRDefault="0058716E" w:rsidP="007832E7">
      <w:pPr>
        <w:spacing w:after="100" w:afterAutospacing="1"/>
        <w:rPr>
          <w:i/>
        </w:rPr>
      </w:pPr>
      <w:r w:rsidRPr="007832E7">
        <w:rPr>
          <w:i/>
          <w:noProof/>
        </w:rPr>
        <w:drawing>
          <wp:anchor distT="0" distB="0" distL="114300" distR="114300" simplePos="0" relativeHeight="251661312" behindDoc="1" locked="0" layoutInCell="1" allowOverlap="1" wp14:anchorId="751A65C6" wp14:editId="10BF6501">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7832E7">
        <w:rPr>
          <w:i/>
        </w:rPr>
        <w:t>Date the letter and print on city letterhead</w:t>
      </w:r>
      <w:r w:rsidR="00012999" w:rsidRPr="007832E7">
        <w:rPr>
          <w:i/>
        </w:rPr>
        <w:t>, ensuring</w:t>
      </w:r>
      <w:r w:rsidR="003A3CDA" w:rsidRPr="007832E7">
        <w:rPr>
          <w:i/>
        </w:rPr>
        <w:t xml:space="preserve"> it shows</w:t>
      </w:r>
      <w:r w:rsidR="00012999" w:rsidRPr="007832E7">
        <w:rPr>
          <w:i/>
        </w:rPr>
        <w:t xml:space="preserve"> the legal name of the employer, the physical address of the employer’s main office and telephone number</w:t>
      </w:r>
      <w:r w:rsidRPr="007832E7">
        <w:rPr>
          <w:i/>
        </w:rPr>
        <w:t>.</w:t>
      </w:r>
    </w:p>
    <w:p w14:paraId="04A61F91" w14:textId="2D11352F" w:rsidR="004D2809" w:rsidRPr="007832E7" w:rsidRDefault="004D2809" w:rsidP="007832E7">
      <w:pPr>
        <w:spacing w:after="100" w:afterAutospacing="1"/>
        <w:ind w:left="540" w:hanging="540"/>
        <w:rPr>
          <w:i/>
        </w:rPr>
      </w:pPr>
      <w:r w:rsidRPr="007832E7">
        <w:rPr>
          <w:b/>
          <w:noProof/>
        </w:rPr>
        <w:drawing>
          <wp:anchor distT="0" distB="0" distL="114300" distR="114300" simplePos="0" relativeHeight="251663360" behindDoc="1" locked="0" layoutInCell="1" allowOverlap="1" wp14:anchorId="13CE3C20" wp14:editId="69E54794">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650D2A" w:rsidRPr="007832E7">
        <w:rPr>
          <w:b/>
          <w:i/>
        </w:rPr>
        <w:t>Note</w:t>
      </w:r>
      <w:r w:rsidR="00650D2A" w:rsidRPr="007832E7">
        <w:rPr>
          <w:i/>
        </w:rPr>
        <w:t xml:space="preserve">: </w:t>
      </w:r>
      <w:r w:rsidR="00083CC8" w:rsidRPr="007832E7">
        <w:rPr>
          <w:i/>
        </w:rPr>
        <w:t xml:space="preserve">In the event a “contract for employment” has been consummated with the employee, there is potentially an additional written notice required by Minn. Stat. § 181.55. </w:t>
      </w:r>
      <w:r w:rsidR="00902771" w:rsidRPr="007832E7">
        <w:rPr>
          <w:i/>
        </w:rPr>
        <w:t>In that case</w:t>
      </w:r>
      <w:r w:rsidR="00083CC8" w:rsidRPr="007832E7">
        <w:rPr>
          <w:i/>
        </w:rPr>
        <w:t>, please</w:t>
      </w:r>
      <w:r w:rsidR="00902771" w:rsidRPr="007832E7">
        <w:rPr>
          <w:i/>
        </w:rPr>
        <w:t xml:space="preserve"> also</w:t>
      </w:r>
      <w:r w:rsidR="00083CC8" w:rsidRPr="007832E7">
        <w:rPr>
          <w:i/>
        </w:rPr>
        <w:t xml:space="preserve"> see </w:t>
      </w:r>
      <w:hyperlink r:id="rId10" w:history="1">
        <w:r w:rsidR="00083CC8" w:rsidRPr="007832E7">
          <w:rPr>
            <w:rStyle w:val="Hyperlink"/>
            <w:i/>
          </w:rPr>
          <w:t>Contract Confirmation Letter</w:t>
        </w:r>
      </w:hyperlink>
      <w:r w:rsidR="00083CC8" w:rsidRPr="007832E7">
        <w:rPr>
          <w:i/>
        </w:rPr>
        <w:t>.</w:t>
      </w:r>
    </w:p>
    <w:p w14:paraId="51AC1FBC" w14:textId="2074D475" w:rsidR="00902771" w:rsidRPr="007832E7" w:rsidRDefault="000A202B" w:rsidP="007832E7">
      <w:pPr>
        <w:spacing w:after="100" w:afterAutospacing="1"/>
        <w:ind w:left="630" w:hanging="630"/>
      </w:pPr>
      <w:r w:rsidRPr="007832E7">
        <w:rPr>
          <w:noProof/>
        </w:rPr>
        <w:drawing>
          <wp:anchor distT="0" distB="0" distL="114300" distR="114300" simplePos="0" relativeHeight="251680768" behindDoc="0" locked="0" layoutInCell="1" allowOverlap="1" wp14:anchorId="73FE9CBB" wp14:editId="10E515BF">
            <wp:simplePos x="0" y="0"/>
            <wp:positionH relativeFrom="column">
              <wp:posOffset>0</wp:posOffset>
            </wp:positionH>
            <wp:positionV relativeFrom="paragraph">
              <wp:posOffset>-338</wp:posOffset>
            </wp:positionV>
            <wp:extent cx="280670" cy="280670"/>
            <wp:effectExtent l="0" t="0" r="508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F775E8">
        <w:rPr>
          <w:b/>
          <w:i/>
        </w:rPr>
        <w:t>Pursuant to</w:t>
      </w:r>
      <w:r w:rsidR="009B2362">
        <w:rPr>
          <w:b/>
          <w:i/>
        </w:rPr>
        <w:t xml:space="preserve"> </w:t>
      </w:r>
      <w:r w:rsidR="005D21AF" w:rsidRPr="007832E7">
        <w:rPr>
          <w:i/>
        </w:rPr>
        <w:t xml:space="preserve">Minn. Stat. § 181.032, </w:t>
      </w:r>
      <w:r w:rsidRPr="007832E7">
        <w:rPr>
          <w:i/>
        </w:rPr>
        <w:t xml:space="preserve">at the start of employment, employers are required to provide a written notice </w:t>
      </w:r>
      <w:r w:rsidR="00902771" w:rsidRPr="007832E7">
        <w:rPr>
          <w:i/>
        </w:rPr>
        <w:t xml:space="preserve">to each employee </w:t>
      </w:r>
      <w:r w:rsidR="00335D2B" w:rsidRPr="007832E7">
        <w:rPr>
          <w:i/>
        </w:rPr>
        <w:t xml:space="preserve">(including temporary employees, according to the Dept. of Labor) </w:t>
      </w:r>
      <w:r w:rsidRPr="007832E7">
        <w:rPr>
          <w:i/>
        </w:rPr>
        <w:t>containing the</w:t>
      </w:r>
      <w:r w:rsidR="00902771" w:rsidRPr="007832E7">
        <w:rPr>
          <w:i/>
        </w:rPr>
        <w:t xml:space="preserve"> following</w:t>
      </w:r>
      <w:r w:rsidRPr="007832E7">
        <w:rPr>
          <w:i/>
        </w:rPr>
        <w:t xml:space="preserve"> information.</w:t>
      </w:r>
    </w:p>
    <w:p w14:paraId="00C1467C" w14:textId="680B538E" w:rsidR="00902771" w:rsidRPr="007832E7" w:rsidRDefault="00902771" w:rsidP="007832E7">
      <w:pPr>
        <w:pStyle w:val="ListParagraph"/>
        <w:numPr>
          <w:ilvl w:val="0"/>
          <w:numId w:val="7"/>
        </w:numPr>
        <w:spacing w:after="100" w:afterAutospacing="1"/>
        <w:ind w:left="1260"/>
        <w:rPr>
          <w:i/>
        </w:rPr>
      </w:pPr>
      <w:r w:rsidRPr="007832E7">
        <w:rPr>
          <w:i/>
        </w:rPr>
        <w:t xml:space="preserve">the rate or rates of pay and basis thereof, including whether the employee is paid by the hour, shift, day, week, salary, piece, commission, or other method, and the specific application of any additional </w:t>
      </w:r>
      <w:proofErr w:type="gramStart"/>
      <w:r w:rsidRPr="007832E7">
        <w:rPr>
          <w:i/>
        </w:rPr>
        <w:t>rates;</w:t>
      </w:r>
      <w:proofErr w:type="gramEnd"/>
    </w:p>
    <w:p w14:paraId="11B9AFC8" w14:textId="0591C96E" w:rsidR="00902771" w:rsidRPr="007832E7" w:rsidRDefault="00902771" w:rsidP="007832E7">
      <w:pPr>
        <w:pStyle w:val="ListParagraph"/>
        <w:numPr>
          <w:ilvl w:val="0"/>
          <w:numId w:val="7"/>
        </w:numPr>
        <w:spacing w:after="100" w:afterAutospacing="1"/>
        <w:ind w:left="1260"/>
        <w:rPr>
          <w:i/>
        </w:rPr>
      </w:pPr>
      <w:r w:rsidRPr="007832E7">
        <w:rPr>
          <w:i/>
        </w:rPr>
        <w:t xml:space="preserve">allowances, if any, claimed pursuant to permitted meals and </w:t>
      </w:r>
      <w:proofErr w:type="gramStart"/>
      <w:r w:rsidRPr="007832E7">
        <w:rPr>
          <w:i/>
        </w:rPr>
        <w:t>lodging;</w:t>
      </w:r>
      <w:proofErr w:type="gramEnd"/>
    </w:p>
    <w:p w14:paraId="639E9B6D" w14:textId="44E9235A" w:rsidR="00902771" w:rsidRPr="007832E7" w:rsidRDefault="00902771" w:rsidP="007832E7">
      <w:pPr>
        <w:pStyle w:val="ListParagraph"/>
        <w:numPr>
          <w:ilvl w:val="0"/>
          <w:numId w:val="7"/>
        </w:numPr>
        <w:spacing w:after="100" w:afterAutospacing="1"/>
        <w:ind w:left="1260"/>
        <w:rPr>
          <w:i/>
        </w:rPr>
      </w:pPr>
      <w:r w:rsidRPr="007832E7">
        <w:rPr>
          <w:i/>
        </w:rPr>
        <w:t xml:space="preserve">paid vacation, sick time, or other paid time-off accruals and terms of </w:t>
      </w:r>
      <w:proofErr w:type="gramStart"/>
      <w:r w:rsidRPr="007832E7">
        <w:rPr>
          <w:i/>
        </w:rPr>
        <w:t>use;</w:t>
      </w:r>
      <w:proofErr w:type="gramEnd"/>
    </w:p>
    <w:p w14:paraId="3FCF0311" w14:textId="3EFE1BD9" w:rsidR="00902771" w:rsidRPr="007832E7" w:rsidRDefault="00902771" w:rsidP="007832E7">
      <w:pPr>
        <w:pStyle w:val="ListParagraph"/>
        <w:numPr>
          <w:ilvl w:val="0"/>
          <w:numId w:val="7"/>
        </w:numPr>
        <w:spacing w:after="100" w:afterAutospacing="1"/>
        <w:ind w:left="1260"/>
        <w:rPr>
          <w:i/>
        </w:rPr>
      </w:pPr>
      <w:r w:rsidRPr="007832E7">
        <w:rPr>
          <w:i/>
        </w:rPr>
        <w:t xml:space="preserve">the employee's employment status and whether the employee is exempt from minimum wage, overtime, and other provisions of chapter 177, and on what </w:t>
      </w:r>
      <w:proofErr w:type="gramStart"/>
      <w:r w:rsidRPr="007832E7">
        <w:rPr>
          <w:i/>
        </w:rPr>
        <w:t>basis;</w:t>
      </w:r>
      <w:proofErr w:type="gramEnd"/>
    </w:p>
    <w:p w14:paraId="63E31BA0" w14:textId="357F19BE" w:rsidR="00902771" w:rsidRPr="007832E7" w:rsidRDefault="00902771" w:rsidP="007832E7">
      <w:pPr>
        <w:pStyle w:val="ListParagraph"/>
        <w:numPr>
          <w:ilvl w:val="0"/>
          <w:numId w:val="7"/>
        </w:numPr>
        <w:spacing w:after="100" w:afterAutospacing="1"/>
        <w:ind w:left="1260"/>
        <w:rPr>
          <w:i/>
        </w:rPr>
      </w:pPr>
      <w:r w:rsidRPr="007832E7">
        <w:rPr>
          <w:i/>
        </w:rPr>
        <w:t xml:space="preserve">a list of deductions that may be made from the employee's </w:t>
      </w:r>
      <w:proofErr w:type="gramStart"/>
      <w:r w:rsidRPr="007832E7">
        <w:rPr>
          <w:i/>
        </w:rPr>
        <w:t>pay;</w:t>
      </w:r>
      <w:proofErr w:type="gramEnd"/>
    </w:p>
    <w:p w14:paraId="2D65A0EB" w14:textId="45D4D760" w:rsidR="00902771" w:rsidRPr="007832E7" w:rsidRDefault="00902771" w:rsidP="007832E7">
      <w:pPr>
        <w:pStyle w:val="ListParagraph"/>
        <w:numPr>
          <w:ilvl w:val="0"/>
          <w:numId w:val="7"/>
        </w:numPr>
        <w:spacing w:after="100" w:afterAutospacing="1"/>
        <w:ind w:left="1260"/>
        <w:rPr>
          <w:i/>
        </w:rPr>
      </w:pPr>
      <w:r w:rsidRPr="007832E7">
        <w:rPr>
          <w:i/>
        </w:rPr>
        <w:t xml:space="preserve">the number of days in the pay period, the regularly scheduled pay day, and the pay day on which the employee will receive the first payment of wages </w:t>
      </w:r>
      <w:proofErr w:type="gramStart"/>
      <w:r w:rsidRPr="007832E7">
        <w:rPr>
          <w:i/>
        </w:rPr>
        <w:t>earned;</w:t>
      </w:r>
      <w:proofErr w:type="gramEnd"/>
    </w:p>
    <w:p w14:paraId="29BC7923" w14:textId="212694F6" w:rsidR="00902771" w:rsidRPr="007832E7" w:rsidRDefault="00902771" w:rsidP="007832E7">
      <w:pPr>
        <w:pStyle w:val="ListParagraph"/>
        <w:numPr>
          <w:ilvl w:val="0"/>
          <w:numId w:val="7"/>
        </w:numPr>
        <w:spacing w:after="100" w:afterAutospacing="1"/>
        <w:ind w:left="1260"/>
        <w:rPr>
          <w:i/>
        </w:rPr>
      </w:pPr>
      <w:r w:rsidRPr="007832E7">
        <w:rPr>
          <w:i/>
        </w:rPr>
        <w:t xml:space="preserve">the legal name of the employer and the operating name of the employer if different from the legal </w:t>
      </w:r>
      <w:proofErr w:type="gramStart"/>
      <w:r w:rsidRPr="007832E7">
        <w:rPr>
          <w:i/>
        </w:rPr>
        <w:t>name;</w:t>
      </w:r>
      <w:proofErr w:type="gramEnd"/>
    </w:p>
    <w:p w14:paraId="4DDA7D32" w14:textId="602D52F8" w:rsidR="00902771" w:rsidRPr="007832E7" w:rsidRDefault="00902771" w:rsidP="007832E7">
      <w:pPr>
        <w:pStyle w:val="ListParagraph"/>
        <w:numPr>
          <w:ilvl w:val="0"/>
          <w:numId w:val="7"/>
        </w:numPr>
        <w:spacing w:after="100" w:afterAutospacing="1"/>
        <w:ind w:left="1260"/>
        <w:rPr>
          <w:i/>
        </w:rPr>
      </w:pPr>
      <w:r w:rsidRPr="007832E7">
        <w:rPr>
          <w:i/>
        </w:rPr>
        <w:t>the physical address of the employer's main office or principal place of business, and a mailing address if different; and</w:t>
      </w:r>
    </w:p>
    <w:p w14:paraId="5DC0F2E1" w14:textId="584C0D7E" w:rsidR="00902771" w:rsidRPr="007832E7" w:rsidRDefault="00902771" w:rsidP="007832E7">
      <w:pPr>
        <w:pStyle w:val="ListParagraph"/>
        <w:numPr>
          <w:ilvl w:val="0"/>
          <w:numId w:val="7"/>
        </w:numPr>
        <w:spacing w:after="100" w:afterAutospacing="1"/>
        <w:ind w:left="1260"/>
        <w:rPr>
          <w:i/>
        </w:rPr>
      </w:pPr>
      <w:r w:rsidRPr="007832E7">
        <w:rPr>
          <w:i/>
        </w:rPr>
        <w:t>the telephone number of the employer.</w:t>
      </w:r>
    </w:p>
    <w:p w14:paraId="5E5793F2" w14:textId="45D684A9" w:rsidR="000A202B" w:rsidRPr="007832E7" w:rsidRDefault="000A202B" w:rsidP="007832E7">
      <w:pPr>
        <w:spacing w:after="100" w:afterAutospacing="1"/>
        <w:ind w:left="630"/>
        <w:rPr>
          <w:i/>
        </w:rPr>
      </w:pPr>
      <w:r w:rsidRPr="007832E7">
        <w:rPr>
          <w:i/>
        </w:rPr>
        <w:t>The employer must keep a copy of the notice provided to the new hire and signed by each employee acknowledging receipt of the notice. The notice must be provided to each employee in English. The English version of the notice must include text provided by the commissioner that informs employees that they may request, by indicating on the form, the notice be provided in a particular language. If requested, the employer shall provide the notice in the language requested by the employee. The Commissioner shall make available to employers the text to be included in the English version of the notice required by this section and assist employers with translation of the notice in the languages requested by their employees.</w:t>
      </w:r>
    </w:p>
    <w:p w14:paraId="2183B091" w14:textId="60692C14" w:rsidR="000A202B" w:rsidRPr="007832E7" w:rsidRDefault="000A202B" w:rsidP="007832E7">
      <w:pPr>
        <w:spacing w:after="100" w:afterAutospacing="1"/>
        <w:ind w:left="630"/>
        <w:rPr>
          <w:i/>
        </w:rPr>
      </w:pPr>
      <w:r w:rsidRPr="007832E7">
        <w:rPr>
          <w:i/>
        </w:rPr>
        <w:lastRenderedPageBreak/>
        <w:t xml:space="preserve">While employers may choose the format they wish to use for the written notice to new hires, some cities may find it helpful to incorporate the information into their new hire letter. </w:t>
      </w:r>
      <w:r w:rsidR="00650D2A" w:rsidRPr="007832E7">
        <w:rPr>
          <w:i/>
        </w:rPr>
        <w:t>DLI also has a model notice cities can use: —</w:t>
      </w:r>
      <w:hyperlink r:id="rId12" w:history="1">
        <w:r w:rsidR="00650D2A" w:rsidRPr="007832E7">
          <w:rPr>
            <w:rStyle w:val="Hyperlink"/>
            <w:i/>
          </w:rPr>
          <w:t>View DLI's model notice</w:t>
        </w:r>
      </w:hyperlink>
    </w:p>
    <w:p w14:paraId="484992BB" w14:textId="0CC4B7D6" w:rsidR="00564126" w:rsidRDefault="00564126" w:rsidP="00B645DA">
      <w:pPr>
        <w:spacing w:after="100" w:afterAutospacing="1"/>
        <w:ind w:left="630" w:hanging="630"/>
      </w:pPr>
      <w:r>
        <w:rPr>
          <w:noProof/>
        </w:rPr>
        <w:drawing>
          <wp:inline distT="0" distB="0" distL="0" distR="0" wp14:anchorId="5438DDC0" wp14:editId="65198269">
            <wp:extent cx="280670" cy="280670"/>
            <wp:effectExtent l="0" t="0" r="5080" b="5080"/>
            <wp:docPr id="18320579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t xml:space="preserve"> </w:t>
      </w:r>
      <w:r>
        <w:tab/>
        <w:t>Place on city letterhead or include legal name of employer, mailing address, phone number, and email address</w:t>
      </w:r>
      <w:r w:rsidR="00712EB5">
        <w:t>.</w:t>
      </w:r>
    </w:p>
    <w:p w14:paraId="7E260340" w14:textId="44BE016D" w:rsidR="004D2809" w:rsidRPr="007832E7" w:rsidRDefault="004D2809" w:rsidP="007832E7">
      <w:pPr>
        <w:spacing w:after="100" w:afterAutospacing="1"/>
      </w:pPr>
      <w:r w:rsidRPr="007832E7">
        <w:t>[Date]</w:t>
      </w:r>
    </w:p>
    <w:p w14:paraId="278CD5B7" w14:textId="588EF43B" w:rsidR="004D2809" w:rsidRPr="007832E7" w:rsidRDefault="00F775E8" w:rsidP="004D2809">
      <w:r>
        <w:t>Avery</w:t>
      </w:r>
      <w:r w:rsidR="00742E2B">
        <w:t xml:space="preserve"> </w:t>
      </w:r>
      <w:r w:rsidR="004D2809" w:rsidRPr="007832E7">
        <w:t>D</w:t>
      </w:r>
      <w:r>
        <w:t>iaz</w:t>
      </w:r>
    </w:p>
    <w:p w14:paraId="60EF90C4" w14:textId="77777777" w:rsidR="004D2809" w:rsidRPr="007832E7" w:rsidRDefault="004D2809" w:rsidP="004D2809">
      <w:r w:rsidRPr="007832E7">
        <w:t>PO Box 1</w:t>
      </w:r>
    </w:p>
    <w:p w14:paraId="01D56B49" w14:textId="28046289" w:rsidR="00564126" w:rsidRDefault="004D2809" w:rsidP="00564126">
      <w:pPr>
        <w:spacing w:after="100" w:afterAutospacing="1"/>
      </w:pPr>
      <w:r w:rsidRPr="007832E7">
        <w:t>Mosquito Heights, MN</w:t>
      </w:r>
      <w:r w:rsidR="00564126">
        <w:t xml:space="preserve"> Zip </w:t>
      </w:r>
    </w:p>
    <w:p w14:paraId="67BF0E58" w14:textId="3C149718" w:rsidR="00564126" w:rsidRDefault="00F775E8" w:rsidP="00564126">
      <w:pPr>
        <w:spacing w:after="100" w:afterAutospacing="1"/>
      </w:pPr>
      <w:r>
        <w:t>Avery</w:t>
      </w:r>
      <w:r w:rsidR="00564126">
        <w:t>’s Email Address</w:t>
      </w:r>
    </w:p>
    <w:p w14:paraId="61918D63" w14:textId="40E06686" w:rsidR="004D2809" w:rsidRPr="007832E7" w:rsidRDefault="004D2809" w:rsidP="007832E7">
      <w:pPr>
        <w:spacing w:after="100" w:afterAutospacing="1"/>
      </w:pPr>
      <w:r w:rsidRPr="007832E7">
        <w:t xml:space="preserve"> </w:t>
      </w:r>
    </w:p>
    <w:p w14:paraId="556F432B" w14:textId="6890A56C" w:rsidR="004D2809" w:rsidRPr="007832E7" w:rsidRDefault="004D2809" w:rsidP="007832E7">
      <w:pPr>
        <w:spacing w:after="100" w:afterAutospacing="1"/>
      </w:pPr>
      <w:r w:rsidRPr="007832E7">
        <w:t xml:space="preserve">Dear </w:t>
      </w:r>
      <w:r w:rsidR="00F775E8">
        <w:t>Avery</w:t>
      </w:r>
      <w:r w:rsidRPr="007832E7">
        <w:t>:</w:t>
      </w:r>
    </w:p>
    <w:p w14:paraId="05996915" w14:textId="6D4FE5B9" w:rsidR="004D2809" w:rsidRPr="007832E7" w:rsidRDefault="004D2809" w:rsidP="007832E7">
      <w:pPr>
        <w:spacing w:after="100" w:afterAutospacing="1"/>
      </w:pPr>
      <w:r w:rsidRPr="007832E7">
        <w:t xml:space="preserve">I am pleased to confirm the </w:t>
      </w:r>
      <w:r w:rsidR="00564126">
        <w:t>c</w:t>
      </w:r>
      <w:r w:rsidRPr="007832E7">
        <w:t>ity</w:t>
      </w:r>
      <w:r w:rsidR="002C0BB7" w:rsidRPr="007832E7">
        <w:t xml:space="preserve"> </w:t>
      </w:r>
      <w:r w:rsidRPr="007832E7">
        <w:t xml:space="preserve">of </w:t>
      </w:r>
      <w:r w:rsidRPr="007832E7">
        <w:rPr>
          <w:i/>
        </w:rPr>
        <w:fldChar w:fldCharType="begin">
          <w:ffData>
            <w:name w:val="Text5"/>
            <w:enabled/>
            <w:calcOnExit w:val="0"/>
            <w:textInput>
              <w:default w:val="_______"/>
            </w:textInput>
          </w:ffData>
        </w:fldChar>
      </w:r>
      <w:r w:rsidRPr="007832E7">
        <w:rPr>
          <w:i/>
        </w:rPr>
        <w:instrText xml:space="preserve"> FORMTEXT </w:instrText>
      </w:r>
      <w:r w:rsidRPr="007832E7">
        <w:rPr>
          <w:i/>
        </w:rPr>
      </w:r>
      <w:r w:rsidRPr="007832E7">
        <w:rPr>
          <w:i/>
        </w:rPr>
        <w:fldChar w:fldCharType="separate"/>
      </w:r>
      <w:r w:rsidRPr="007832E7">
        <w:rPr>
          <w:i/>
          <w:noProof/>
        </w:rPr>
        <w:t>_______</w:t>
      </w:r>
      <w:r w:rsidRPr="007832E7">
        <w:rPr>
          <w:i/>
        </w:rPr>
        <w:fldChar w:fldCharType="end"/>
      </w:r>
      <w:r w:rsidRPr="007832E7">
        <w:rPr>
          <w:i/>
        </w:rPr>
        <w:t>’</w:t>
      </w:r>
      <w:r w:rsidRPr="007832E7">
        <w:t xml:space="preserve">s employment offer to you for the position of </w:t>
      </w:r>
      <w:r w:rsidRPr="007832E7">
        <w:rPr>
          <w:i/>
        </w:rPr>
        <w:fldChar w:fldCharType="begin">
          <w:ffData>
            <w:name w:val="Text5"/>
            <w:enabled/>
            <w:calcOnExit w:val="0"/>
            <w:textInput>
              <w:default w:val="_______"/>
            </w:textInput>
          </w:ffData>
        </w:fldChar>
      </w:r>
      <w:r w:rsidRPr="007832E7">
        <w:rPr>
          <w:i/>
        </w:rPr>
        <w:instrText xml:space="preserve"> FORMTEXT </w:instrText>
      </w:r>
      <w:r w:rsidRPr="007832E7">
        <w:rPr>
          <w:i/>
        </w:rPr>
      </w:r>
      <w:r w:rsidRPr="007832E7">
        <w:rPr>
          <w:i/>
        </w:rPr>
        <w:fldChar w:fldCharType="separate"/>
      </w:r>
      <w:r w:rsidRPr="007832E7">
        <w:rPr>
          <w:i/>
          <w:noProof/>
        </w:rPr>
        <w:t>_______</w:t>
      </w:r>
      <w:r w:rsidRPr="007832E7">
        <w:rPr>
          <w:i/>
        </w:rPr>
        <w:fldChar w:fldCharType="end"/>
      </w:r>
      <w:r w:rsidRPr="007832E7">
        <w:t xml:space="preserve">. This position is classified as </w:t>
      </w:r>
      <w:r w:rsidR="00564126">
        <w:rPr>
          <w:noProof/>
        </w:rPr>
        <w:drawing>
          <wp:inline distT="0" distB="0" distL="0" distR="0" wp14:anchorId="362EED5D" wp14:editId="0459CC12">
            <wp:extent cx="280670" cy="280670"/>
            <wp:effectExtent l="0" t="0" r="5080" b="5080"/>
            <wp:docPr id="19366929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00564126">
        <w:t>[</w:t>
      </w:r>
      <w:r w:rsidRPr="007832E7">
        <w:t>full-time</w:t>
      </w:r>
      <w:r w:rsidR="00564126">
        <w:t>/part-time/seasonal]</w:t>
      </w:r>
      <w:r w:rsidRPr="007832E7">
        <w:t>,</w:t>
      </w:r>
      <w:r w:rsidR="00564126">
        <w:t xml:space="preserve"> </w:t>
      </w:r>
      <w:r w:rsidR="00564126">
        <w:rPr>
          <w:noProof/>
        </w:rPr>
        <w:drawing>
          <wp:inline distT="0" distB="0" distL="0" distR="0" wp14:anchorId="73A1122C" wp14:editId="7140CA1D">
            <wp:extent cx="280670" cy="280670"/>
            <wp:effectExtent l="0" t="0" r="5080" b="5080"/>
            <wp:docPr id="11358526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inline>
        </w:drawing>
      </w:r>
      <w:r w:rsidR="00564126">
        <w:t xml:space="preserve">[exempt or </w:t>
      </w:r>
      <w:r w:rsidRPr="007832E7">
        <w:t>non-exempt (overtime eligible)</w:t>
      </w:r>
      <w:r w:rsidR="00564126">
        <w:t>]</w:t>
      </w:r>
      <w:r w:rsidR="000A202B" w:rsidRPr="007832E7">
        <w:t xml:space="preserve"> and </w:t>
      </w:r>
      <w:r w:rsidR="005D21AF" w:rsidRPr="007832E7">
        <w:t>[</w:t>
      </w:r>
      <w:r w:rsidR="000A202B" w:rsidRPr="007832E7">
        <w:t>not/subject</w:t>
      </w:r>
      <w:r w:rsidR="005D21AF" w:rsidRPr="007832E7">
        <w:t xml:space="preserve"> - </w:t>
      </w:r>
      <w:r w:rsidR="005D21AF" w:rsidRPr="007832E7">
        <w:rPr>
          <w:i/>
        </w:rPr>
        <w:t xml:space="preserve">choose </w:t>
      </w:r>
      <w:r w:rsidR="000A202B" w:rsidRPr="007832E7">
        <w:rPr>
          <w:i/>
        </w:rPr>
        <w:t>one</w:t>
      </w:r>
      <w:r w:rsidR="000A202B" w:rsidRPr="007832E7">
        <w:t xml:space="preserve">] to the </w:t>
      </w:r>
      <w:r w:rsidR="005D21AF" w:rsidRPr="007832E7">
        <w:t>[</w:t>
      </w:r>
      <w:r w:rsidR="000A202B" w:rsidRPr="007832E7">
        <w:t>Minnesota/Federal</w:t>
      </w:r>
      <w:r w:rsidR="005D21AF" w:rsidRPr="007832E7">
        <w:t xml:space="preserve"> - </w:t>
      </w:r>
      <w:r w:rsidR="005D21AF" w:rsidRPr="007832E7">
        <w:rPr>
          <w:i/>
        </w:rPr>
        <w:t xml:space="preserve">choose one </w:t>
      </w:r>
      <w:r w:rsidR="000A202B" w:rsidRPr="007832E7">
        <w:rPr>
          <w:i/>
        </w:rPr>
        <w:t>or both as applicable</w:t>
      </w:r>
      <w:r w:rsidR="000A202B" w:rsidRPr="007832E7">
        <w:t>] Minimum Wage law</w:t>
      </w:r>
      <w:r w:rsidRPr="007832E7">
        <w:t xml:space="preserve">. </w:t>
      </w:r>
      <w:r w:rsidR="00F1214A" w:rsidRPr="007832E7">
        <w:rPr>
          <w:i/>
        </w:rPr>
        <w:t>[List any other exemptions from any other provisions of the state FLSA and on what basis, as applicable]</w:t>
      </w:r>
      <w:r w:rsidR="00F1214A" w:rsidRPr="007832E7">
        <w:t>.</w:t>
      </w:r>
      <w:r w:rsidR="005B339B" w:rsidRPr="007832E7">
        <w:t xml:space="preserve"> </w:t>
      </w:r>
      <w:r w:rsidRPr="007832E7">
        <w:t>Overtime compensation will be provided at a rate of 1.5 times your hourly wage for hours worked in excess of 40 in any work week. A copy of the position description is enclosed.</w:t>
      </w:r>
    </w:p>
    <w:p w14:paraId="0B578EE5" w14:textId="22CA1CD1" w:rsidR="000A202B" w:rsidRPr="007832E7" w:rsidRDefault="000A202B" w:rsidP="007832E7">
      <w:pPr>
        <w:spacing w:after="100" w:afterAutospacing="1"/>
        <w:ind w:left="720"/>
        <w:rPr>
          <w:i/>
        </w:rPr>
      </w:pPr>
      <w:r w:rsidRPr="007832E7">
        <w:rPr>
          <w:i/>
          <w:noProof/>
        </w:rPr>
        <w:drawing>
          <wp:anchor distT="0" distB="0" distL="114300" distR="114300" simplePos="0" relativeHeight="251667456" behindDoc="1" locked="0" layoutInCell="1" allowOverlap="1" wp14:anchorId="00E88988" wp14:editId="6A63D806">
            <wp:simplePos x="0" y="0"/>
            <wp:positionH relativeFrom="column">
              <wp:posOffset>0</wp:posOffset>
            </wp:positionH>
            <wp:positionV relativeFrom="paragraph">
              <wp:posOffset>95580</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7832E7">
        <w:rPr>
          <w:i/>
        </w:rPr>
        <w:t xml:space="preserve">In accordance </w:t>
      </w:r>
      <w:r w:rsidR="005D21AF" w:rsidRPr="007832E7">
        <w:rPr>
          <w:i/>
        </w:rPr>
        <w:t>with Minn. Stat. § 181.032</w:t>
      </w:r>
      <w:r w:rsidRPr="007832E7">
        <w:rPr>
          <w:i/>
        </w:rPr>
        <w:t xml:space="preserve">, the </w:t>
      </w:r>
      <w:r w:rsidR="00551C73">
        <w:rPr>
          <w:i/>
        </w:rPr>
        <w:t>c</w:t>
      </w:r>
      <w:r w:rsidRPr="007832E7">
        <w:rPr>
          <w:i/>
        </w:rPr>
        <w:t>ity is required to include the employee's employment status and whether the employee is exempt from minimum wage, overtime provisions</w:t>
      </w:r>
      <w:r w:rsidR="00651E2C" w:rsidRPr="007832E7">
        <w:rPr>
          <w:i/>
        </w:rPr>
        <w:t xml:space="preserve"> or other provisions of the state FLSA and on what basis</w:t>
      </w:r>
      <w:r w:rsidRPr="007832E7">
        <w:rPr>
          <w:i/>
        </w:rPr>
        <w:t>.</w:t>
      </w:r>
    </w:p>
    <w:p w14:paraId="2131CD1C" w14:textId="0D80F5DA" w:rsidR="000A202B" w:rsidRPr="007832E7" w:rsidRDefault="000A202B" w:rsidP="007832E7">
      <w:pPr>
        <w:spacing w:after="100" w:afterAutospacing="1"/>
      </w:pPr>
      <w:r w:rsidRPr="007832E7">
        <w:t>In accordance with city policy</w:t>
      </w:r>
      <w:r w:rsidR="000E15AF" w:rsidRPr="007832E7">
        <w:t xml:space="preserve"> and applicable law</w:t>
      </w:r>
      <w:r w:rsidRPr="007832E7">
        <w:t>,</w:t>
      </w:r>
      <w:r w:rsidR="00012999" w:rsidRPr="007832E7">
        <w:t xml:space="preserve"> </w:t>
      </w:r>
      <w:r w:rsidRPr="007832E7">
        <w:t xml:space="preserve">the following deductions will be made from </w:t>
      </w:r>
      <w:r w:rsidR="00480BB8">
        <w:t>city employee</w:t>
      </w:r>
      <w:r w:rsidR="009B2362">
        <w:t xml:space="preserve"> </w:t>
      </w:r>
      <w:r w:rsidRPr="007832E7">
        <w:t>payroll checks [</w:t>
      </w:r>
      <w:r w:rsidRPr="007832E7">
        <w:rPr>
          <w:i/>
        </w:rPr>
        <w:t xml:space="preserve">choose </w:t>
      </w:r>
      <w:r w:rsidR="00012999" w:rsidRPr="007832E7">
        <w:rPr>
          <w:i/>
        </w:rPr>
        <w:t>from list and modify as applicable</w:t>
      </w:r>
      <w:r w:rsidR="00012999" w:rsidRPr="007832E7">
        <w:t>]</w:t>
      </w:r>
      <w:r w:rsidRPr="007832E7">
        <w:t>:</w:t>
      </w:r>
    </w:p>
    <w:p w14:paraId="0A17FE56" w14:textId="3EC0391F" w:rsidR="003706F3" w:rsidRPr="007832E7" w:rsidRDefault="003706F3" w:rsidP="007832E7">
      <w:pPr>
        <w:pStyle w:val="ListParagraph"/>
        <w:numPr>
          <w:ilvl w:val="0"/>
          <w:numId w:val="6"/>
        </w:numPr>
        <w:spacing w:after="100" w:afterAutospacing="1"/>
      </w:pPr>
      <w:r w:rsidRPr="007832E7">
        <w:t>Insurance premiums for health, life, flex accounts, and group accident plans</w:t>
      </w:r>
    </w:p>
    <w:p w14:paraId="3568E86E" w14:textId="3E1B38AB" w:rsidR="00012999" w:rsidRPr="007832E7" w:rsidRDefault="00012999" w:rsidP="007832E7">
      <w:pPr>
        <w:pStyle w:val="ListParagraph"/>
        <w:numPr>
          <w:ilvl w:val="0"/>
          <w:numId w:val="6"/>
        </w:numPr>
        <w:spacing w:after="100" w:afterAutospacing="1"/>
      </w:pPr>
      <w:r w:rsidRPr="007832E7">
        <w:t xml:space="preserve">Statutorily required PERA contributions, </w:t>
      </w:r>
      <w:r w:rsidR="00651E2C" w:rsidRPr="007832E7">
        <w:t>if</w:t>
      </w:r>
      <w:r w:rsidRPr="007832E7">
        <w:t xml:space="preserve"> </w:t>
      </w:r>
      <w:r w:rsidR="00A26EC6">
        <w:t>the</w:t>
      </w:r>
      <w:r w:rsidRPr="007832E7">
        <w:t xml:space="preserve"> position is eligible</w:t>
      </w:r>
    </w:p>
    <w:p w14:paraId="03DB9EE6" w14:textId="2A83DF03" w:rsidR="00012999" w:rsidRPr="007832E7" w:rsidRDefault="00012999" w:rsidP="007832E7">
      <w:pPr>
        <w:pStyle w:val="ListParagraph"/>
        <w:numPr>
          <w:ilvl w:val="0"/>
          <w:numId w:val="6"/>
        </w:numPr>
        <w:spacing w:after="100" w:afterAutospacing="1"/>
      </w:pPr>
      <w:r w:rsidRPr="007832E7">
        <w:t>Federal and state withholding for taxes, social security, etc.</w:t>
      </w:r>
    </w:p>
    <w:p w14:paraId="41377ED4" w14:textId="3559DDA6" w:rsidR="00012999" w:rsidRPr="007832E7" w:rsidRDefault="000E15AF" w:rsidP="007832E7">
      <w:pPr>
        <w:pStyle w:val="ListParagraph"/>
        <w:numPr>
          <w:ilvl w:val="0"/>
          <w:numId w:val="6"/>
        </w:numPr>
        <w:spacing w:after="100" w:afterAutospacing="1"/>
      </w:pPr>
      <w:r w:rsidRPr="007832E7">
        <w:t>A</w:t>
      </w:r>
      <w:r w:rsidR="003706F3" w:rsidRPr="007832E7">
        <w:t xml:space="preserve">pplicable </w:t>
      </w:r>
      <w:r w:rsidR="00012999" w:rsidRPr="007832E7">
        <w:t>union dues</w:t>
      </w:r>
    </w:p>
    <w:p w14:paraId="2E455416" w14:textId="539907DD" w:rsidR="003706F3" w:rsidRPr="007832E7" w:rsidRDefault="003706F3" w:rsidP="007832E7">
      <w:pPr>
        <w:pStyle w:val="ListParagraph"/>
        <w:numPr>
          <w:ilvl w:val="0"/>
          <w:numId w:val="6"/>
        </w:numPr>
        <w:spacing w:after="100" w:afterAutospacing="1"/>
      </w:pPr>
      <w:r w:rsidRPr="007832E7">
        <w:t>Applicable membership dues of a relief association</w:t>
      </w:r>
    </w:p>
    <w:p w14:paraId="34B7ADBA" w14:textId="30CF8BF8" w:rsidR="003706F3" w:rsidRPr="007832E7" w:rsidRDefault="003706F3" w:rsidP="007832E7">
      <w:pPr>
        <w:pStyle w:val="ListParagraph"/>
        <w:numPr>
          <w:ilvl w:val="0"/>
          <w:numId w:val="6"/>
        </w:numPr>
        <w:spacing w:after="100" w:afterAutospacing="1"/>
      </w:pPr>
      <w:r w:rsidRPr="007832E7">
        <w:t>Elected contributions to credit unions or other banks</w:t>
      </w:r>
    </w:p>
    <w:p w14:paraId="05909B54" w14:textId="620D629A" w:rsidR="003706F3" w:rsidRPr="007832E7" w:rsidRDefault="003706F3" w:rsidP="007832E7">
      <w:pPr>
        <w:pStyle w:val="ListParagraph"/>
        <w:numPr>
          <w:ilvl w:val="0"/>
          <w:numId w:val="6"/>
        </w:numPr>
        <w:spacing w:after="100" w:afterAutospacing="1"/>
      </w:pPr>
      <w:r w:rsidRPr="007832E7">
        <w:t xml:space="preserve">Elected </w:t>
      </w:r>
      <w:r w:rsidR="000E15AF" w:rsidRPr="007832E7">
        <w:t>M</w:t>
      </w:r>
      <w:r w:rsidRPr="007832E7">
        <w:t>innesota benefit association</w:t>
      </w:r>
      <w:r w:rsidR="000E15AF" w:rsidRPr="007832E7">
        <w:t xml:space="preserve"> </w:t>
      </w:r>
    </w:p>
    <w:p w14:paraId="17A3A86E" w14:textId="2539650A" w:rsidR="003706F3" w:rsidRPr="007832E7" w:rsidRDefault="000E15AF" w:rsidP="007832E7">
      <w:pPr>
        <w:pStyle w:val="ListParagraph"/>
        <w:numPr>
          <w:ilvl w:val="0"/>
          <w:numId w:val="6"/>
        </w:numPr>
        <w:spacing w:after="100" w:afterAutospacing="1"/>
      </w:pPr>
      <w:r w:rsidRPr="007832E7">
        <w:t>Elected s</w:t>
      </w:r>
      <w:r w:rsidR="003706F3" w:rsidRPr="007832E7">
        <w:t>avings plans for periods longer than 60 days</w:t>
      </w:r>
    </w:p>
    <w:p w14:paraId="0C6FB261" w14:textId="25E5F019" w:rsidR="00012999" w:rsidRPr="007832E7" w:rsidRDefault="000E15AF" w:rsidP="007832E7">
      <w:pPr>
        <w:pStyle w:val="ListParagraph"/>
        <w:numPr>
          <w:ilvl w:val="0"/>
          <w:numId w:val="6"/>
        </w:numPr>
        <w:spacing w:after="100" w:afterAutospacing="1"/>
      </w:pPr>
      <w:r w:rsidRPr="007832E7">
        <w:t>Elected c</w:t>
      </w:r>
      <w:r w:rsidR="003706F3" w:rsidRPr="007832E7">
        <w:t>ontributions to a community chest fund (i.e. charitable contributions like United Way, etc.)</w:t>
      </w:r>
    </w:p>
    <w:p w14:paraId="7CC88BD2" w14:textId="79A3815C" w:rsidR="00E45AC2" w:rsidRPr="007832E7" w:rsidRDefault="00E45AC2" w:rsidP="007832E7">
      <w:pPr>
        <w:spacing w:after="100" w:afterAutospacing="1"/>
        <w:ind w:left="720"/>
      </w:pPr>
      <w:r w:rsidRPr="007832E7">
        <w:rPr>
          <w:noProof/>
        </w:rPr>
        <w:lastRenderedPageBreak/>
        <w:drawing>
          <wp:anchor distT="0" distB="0" distL="114300" distR="114300" simplePos="0" relativeHeight="251679744" behindDoc="1" locked="0" layoutInCell="1" allowOverlap="1" wp14:anchorId="4EE3E8B3" wp14:editId="1862ED00">
            <wp:simplePos x="0" y="0"/>
            <wp:positionH relativeFrom="column">
              <wp:posOffset>0</wp:posOffset>
            </wp:positionH>
            <wp:positionV relativeFrom="paragraph">
              <wp:posOffset>90170</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7832E7">
        <w:rPr>
          <w:i/>
        </w:rPr>
        <w:t xml:space="preserve">In accordance Minn. Stat. § 181.032, the </w:t>
      </w:r>
      <w:r w:rsidR="00551C73">
        <w:rPr>
          <w:i/>
        </w:rPr>
        <w:t>c</w:t>
      </w:r>
      <w:r w:rsidRPr="007832E7">
        <w:rPr>
          <w:i/>
        </w:rPr>
        <w:t>ity is required to include a list of deductions that may be made from the employee's pay.</w:t>
      </w:r>
    </w:p>
    <w:p w14:paraId="5568DFC1" w14:textId="154B02A4" w:rsidR="009C58A4" w:rsidRPr="007832E7" w:rsidRDefault="009C58A4" w:rsidP="00FA47A6">
      <w:r w:rsidRPr="007832E7">
        <w:t>As permitted by city policy, you are entitled to the following allowances:</w:t>
      </w:r>
    </w:p>
    <w:p w14:paraId="029B38AA" w14:textId="304D0349" w:rsidR="00097F5C" w:rsidRDefault="00097F5C" w:rsidP="00FA47A6">
      <w:pPr>
        <w:pStyle w:val="ListParagraph"/>
        <w:numPr>
          <w:ilvl w:val="0"/>
          <w:numId w:val="6"/>
        </w:numPr>
      </w:pPr>
      <w:r w:rsidRPr="007832E7">
        <w:t>Allowances, if any, pursuant to permitted meals and lodging</w:t>
      </w:r>
    </w:p>
    <w:p w14:paraId="41D163C9" w14:textId="77777777" w:rsidR="00FA47A6" w:rsidRPr="007832E7" w:rsidRDefault="00FA47A6" w:rsidP="00FA47A6"/>
    <w:p w14:paraId="4BCCE347" w14:textId="61617217" w:rsidR="004D2809" w:rsidRPr="007832E7" w:rsidRDefault="004D2809" w:rsidP="007832E7">
      <w:pPr>
        <w:spacing w:after="100" w:afterAutospacing="1"/>
      </w:pPr>
      <w:r w:rsidRPr="007832E7">
        <w:t xml:space="preserve">You will be expected to work </w:t>
      </w:r>
      <w:r w:rsidR="00480BB8">
        <w:t>[</w:t>
      </w:r>
      <w:r w:rsidRPr="007832E7">
        <w:t>eight</w:t>
      </w:r>
      <w:r w:rsidR="00480BB8">
        <w:t>]</w:t>
      </w:r>
      <w:r w:rsidRPr="007832E7">
        <w:t xml:space="preserve"> hours/day and </w:t>
      </w:r>
      <w:r w:rsidR="00480BB8">
        <w:t>[</w:t>
      </w:r>
      <w:r w:rsidRPr="007832E7">
        <w:t>40 hours</w:t>
      </w:r>
      <w:r w:rsidR="00480BB8">
        <w:t>]</w:t>
      </w:r>
      <w:r w:rsidRPr="007832E7">
        <w:t xml:space="preserve">/week. Your starting </w:t>
      </w:r>
      <w:r w:rsidR="000A202B" w:rsidRPr="007832E7">
        <w:t>wage</w:t>
      </w:r>
      <w:r w:rsidRPr="007832E7">
        <w:t xml:space="preserve"> will be $</w:t>
      </w:r>
      <w:r w:rsidRPr="007832E7">
        <w:rPr>
          <w:i/>
        </w:rPr>
        <w:fldChar w:fldCharType="begin">
          <w:ffData>
            <w:name w:val="Text5"/>
            <w:enabled/>
            <w:calcOnExit w:val="0"/>
            <w:textInput>
              <w:default w:val="_______"/>
            </w:textInput>
          </w:ffData>
        </w:fldChar>
      </w:r>
      <w:r w:rsidRPr="007832E7">
        <w:rPr>
          <w:i/>
        </w:rPr>
        <w:instrText xml:space="preserve"> FORMTEXT </w:instrText>
      </w:r>
      <w:r w:rsidRPr="007832E7">
        <w:rPr>
          <w:i/>
        </w:rPr>
      </w:r>
      <w:r w:rsidRPr="007832E7">
        <w:rPr>
          <w:i/>
        </w:rPr>
        <w:fldChar w:fldCharType="separate"/>
      </w:r>
      <w:r w:rsidRPr="007832E7">
        <w:rPr>
          <w:i/>
          <w:noProof/>
        </w:rPr>
        <w:t>_______</w:t>
      </w:r>
      <w:r w:rsidRPr="007832E7">
        <w:rPr>
          <w:i/>
        </w:rPr>
        <w:fldChar w:fldCharType="end"/>
      </w:r>
      <w:r w:rsidR="006062DF">
        <w:rPr>
          <w:i/>
        </w:rPr>
        <w:t xml:space="preserve"> </w:t>
      </w:r>
      <w:r w:rsidRPr="007832E7">
        <w:t xml:space="preserve">per hour and your first day of work will be on </w:t>
      </w:r>
      <w:r w:rsidRPr="007832E7">
        <w:rPr>
          <w:i/>
        </w:rPr>
        <w:fldChar w:fldCharType="begin">
          <w:ffData>
            <w:name w:val="Text5"/>
            <w:enabled/>
            <w:calcOnExit w:val="0"/>
            <w:textInput>
              <w:default w:val="_______"/>
            </w:textInput>
          </w:ffData>
        </w:fldChar>
      </w:r>
      <w:r w:rsidRPr="007832E7">
        <w:rPr>
          <w:i/>
        </w:rPr>
        <w:instrText xml:space="preserve"> FORMTEXT </w:instrText>
      </w:r>
      <w:r w:rsidRPr="007832E7">
        <w:rPr>
          <w:i/>
        </w:rPr>
      </w:r>
      <w:r w:rsidRPr="007832E7">
        <w:rPr>
          <w:i/>
        </w:rPr>
        <w:fldChar w:fldCharType="separate"/>
      </w:r>
      <w:r w:rsidRPr="007832E7">
        <w:rPr>
          <w:i/>
          <w:noProof/>
        </w:rPr>
        <w:t>_______</w:t>
      </w:r>
      <w:r w:rsidRPr="007832E7">
        <w:rPr>
          <w:i/>
        </w:rPr>
        <w:fldChar w:fldCharType="end"/>
      </w:r>
      <w:r w:rsidRPr="007832E7">
        <w:t>. Per our standard procedure, this offer letter is not intended, nor should it be considered as, an employment contract for a definite or indefinite period of time.</w:t>
      </w:r>
    </w:p>
    <w:p w14:paraId="03E017E1" w14:textId="10A6B098" w:rsidR="00012999" w:rsidRPr="007832E7" w:rsidRDefault="00012999" w:rsidP="007832E7">
      <w:pPr>
        <w:spacing w:after="100" w:afterAutospacing="1"/>
        <w:rPr>
          <w:i/>
        </w:rPr>
      </w:pPr>
      <w:r w:rsidRPr="007832E7">
        <w:t xml:space="preserve">Your position is subject to a _______ day pay period and our regularly scheduled pay period is </w:t>
      </w:r>
      <w:r w:rsidRPr="007832E7">
        <w:fldChar w:fldCharType="begin">
          <w:ffData>
            <w:name w:val="Text5"/>
            <w:enabled/>
            <w:calcOnExit w:val="0"/>
            <w:textInput>
              <w:default w:val="_______"/>
            </w:textInput>
          </w:ffData>
        </w:fldChar>
      </w:r>
      <w:r w:rsidRPr="007832E7">
        <w:instrText xml:space="preserve"> FORMTEXT </w:instrText>
      </w:r>
      <w:r w:rsidRPr="007832E7">
        <w:fldChar w:fldCharType="separate"/>
      </w:r>
      <w:r w:rsidRPr="007832E7">
        <w:rPr>
          <w:noProof/>
        </w:rPr>
        <w:t>_______</w:t>
      </w:r>
      <w:r w:rsidRPr="007832E7">
        <w:fldChar w:fldCharType="end"/>
      </w:r>
      <w:r w:rsidRPr="007832E7">
        <w:t>. Since your start date is</w:t>
      </w:r>
      <w:r w:rsidRPr="007832E7">
        <w:rPr>
          <w:i/>
        </w:rPr>
        <w:t xml:space="preserve"> </w:t>
      </w:r>
      <w:r w:rsidRPr="007832E7">
        <w:t>_______, your first payday will be on _______.</w:t>
      </w:r>
    </w:p>
    <w:p w14:paraId="2F48737C" w14:textId="3B5C36DB" w:rsidR="00012999" w:rsidRPr="007832E7" w:rsidRDefault="00012999" w:rsidP="007832E7">
      <w:pPr>
        <w:pStyle w:val="Bullet"/>
        <w:numPr>
          <w:ilvl w:val="0"/>
          <w:numId w:val="0"/>
        </w:numPr>
        <w:spacing w:after="100" w:afterAutospacing="1"/>
        <w:ind w:left="720"/>
        <w:rPr>
          <w:i/>
          <w:szCs w:val="24"/>
        </w:rPr>
      </w:pPr>
      <w:r w:rsidRPr="007832E7">
        <w:rPr>
          <w:i/>
          <w:noProof/>
          <w:szCs w:val="24"/>
        </w:rPr>
        <w:drawing>
          <wp:anchor distT="0" distB="0" distL="114300" distR="114300" simplePos="0" relativeHeight="251671552" behindDoc="1" locked="0" layoutInCell="1" allowOverlap="1" wp14:anchorId="723937AD" wp14:editId="4D4CEFCA">
            <wp:simplePos x="0" y="0"/>
            <wp:positionH relativeFrom="column">
              <wp:posOffset>0</wp:posOffset>
            </wp:positionH>
            <wp:positionV relativeFrom="paragraph">
              <wp:posOffset>133350</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7832E7">
        <w:rPr>
          <w:i/>
          <w:szCs w:val="24"/>
        </w:rPr>
        <w:t xml:space="preserve">In accordance with </w:t>
      </w:r>
      <w:r w:rsidR="005D21AF" w:rsidRPr="007832E7">
        <w:rPr>
          <w:i/>
          <w:szCs w:val="24"/>
        </w:rPr>
        <w:t xml:space="preserve">Minn. Stat. § 181.032, </w:t>
      </w:r>
      <w:r w:rsidRPr="007832E7">
        <w:rPr>
          <w:i/>
          <w:szCs w:val="24"/>
        </w:rPr>
        <w:t xml:space="preserve">the </w:t>
      </w:r>
      <w:r w:rsidR="00A53AD3">
        <w:rPr>
          <w:i/>
          <w:szCs w:val="24"/>
        </w:rPr>
        <w:t>c</w:t>
      </w:r>
      <w:r w:rsidRPr="007832E7">
        <w:rPr>
          <w:i/>
          <w:szCs w:val="24"/>
        </w:rPr>
        <w:t>ity is required to include the number of days in the pay period, the regularly scheduled pay day, and the pay day on which the employee will receive the first payment of wages earned.</w:t>
      </w:r>
    </w:p>
    <w:p w14:paraId="4EB39A97" w14:textId="17A7011E" w:rsidR="00F03D0B" w:rsidRPr="007832E7" w:rsidRDefault="004D2809" w:rsidP="007832E7">
      <w:pPr>
        <w:spacing w:after="100" w:afterAutospacing="1"/>
      </w:pPr>
      <w:r w:rsidRPr="007832E7">
        <w:t xml:space="preserve">As a </w:t>
      </w:r>
      <w:r w:rsidR="00564126">
        <w:t>[</w:t>
      </w:r>
      <w:r w:rsidRPr="007832E7">
        <w:t>full-time</w:t>
      </w:r>
      <w:r w:rsidR="00564126">
        <w:t>]</w:t>
      </w:r>
      <w:r w:rsidRPr="007832E7">
        <w:t xml:space="preserve"> employee, you will accrue vacation and </w:t>
      </w:r>
      <w:r w:rsidR="00480BB8">
        <w:t xml:space="preserve">Earned Sick and Safe Time (ESST) </w:t>
      </w:r>
      <w:r w:rsidRPr="007832E7">
        <w:t xml:space="preserve">on a </w:t>
      </w:r>
      <w:r w:rsidR="00551C73">
        <w:t>[</w:t>
      </w:r>
      <w:r w:rsidRPr="007832E7">
        <w:t>monthly</w:t>
      </w:r>
      <w:r w:rsidR="00551C73">
        <w:t>]</w:t>
      </w:r>
      <w:r w:rsidRPr="007832E7">
        <w:t xml:space="preserve"> basis.</w:t>
      </w:r>
      <w:r w:rsidR="002C0BB7" w:rsidRPr="007832E7">
        <w:t xml:space="preserve"> </w:t>
      </w:r>
      <w:r w:rsidRPr="007832E7">
        <w:t xml:space="preserve">Your vacation leave accrual will begin at </w:t>
      </w:r>
      <w:r w:rsidRPr="007832E7">
        <w:rPr>
          <w:i/>
        </w:rPr>
        <w:fldChar w:fldCharType="begin">
          <w:ffData>
            <w:name w:val="Text5"/>
            <w:enabled/>
            <w:calcOnExit w:val="0"/>
            <w:textInput>
              <w:default w:val="_______"/>
            </w:textInput>
          </w:ffData>
        </w:fldChar>
      </w:r>
      <w:r w:rsidRPr="007832E7">
        <w:rPr>
          <w:i/>
        </w:rPr>
        <w:instrText xml:space="preserve"> FORMTEXT </w:instrText>
      </w:r>
      <w:r w:rsidRPr="007832E7">
        <w:rPr>
          <w:i/>
        </w:rPr>
      </w:r>
      <w:r w:rsidRPr="007832E7">
        <w:rPr>
          <w:i/>
        </w:rPr>
        <w:fldChar w:fldCharType="separate"/>
      </w:r>
      <w:r w:rsidRPr="007832E7">
        <w:rPr>
          <w:i/>
          <w:noProof/>
        </w:rPr>
        <w:t>_______</w:t>
      </w:r>
      <w:r w:rsidRPr="007832E7">
        <w:rPr>
          <w:i/>
        </w:rPr>
        <w:fldChar w:fldCharType="end"/>
      </w:r>
      <w:r w:rsidRPr="007832E7">
        <w:rPr>
          <w:i/>
        </w:rPr>
        <w:t xml:space="preserve"> </w:t>
      </w:r>
      <w:r w:rsidRPr="007832E7">
        <w:t>hours per month.</w:t>
      </w:r>
      <w:r w:rsidR="002C0BB7" w:rsidRPr="007832E7">
        <w:t xml:space="preserve"> </w:t>
      </w:r>
      <w:r w:rsidRPr="007832E7">
        <w:t xml:space="preserve">Your </w:t>
      </w:r>
      <w:r w:rsidR="00480BB8">
        <w:t>[</w:t>
      </w:r>
      <w:r w:rsidRPr="007832E7">
        <w:t>monthly</w:t>
      </w:r>
      <w:r w:rsidR="00480BB8">
        <w:t>] ESST</w:t>
      </w:r>
      <w:r w:rsidRPr="007832E7">
        <w:t xml:space="preserve"> leave</w:t>
      </w:r>
      <w:r w:rsidR="009B2362">
        <w:t xml:space="preserve"> </w:t>
      </w:r>
      <w:r w:rsidRPr="007832E7">
        <w:t xml:space="preserve">accrual will be </w:t>
      </w:r>
      <w:r w:rsidRPr="007832E7">
        <w:rPr>
          <w:i/>
        </w:rPr>
        <w:fldChar w:fldCharType="begin">
          <w:ffData>
            <w:name w:val="Text5"/>
            <w:enabled/>
            <w:calcOnExit w:val="0"/>
            <w:textInput>
              <w:default w:val="_______"/>
            </w:textInput>
          </w:ffData>
        </w:fldChar>
      </w:r>
      <w:r w:rsidRPr="007832E7">
        <w:rPr>
          <w:i/>
        </w:rPr>
        <w:instrText xml:space="preserve"> FORMTEXT </w:instrText>
      </w:r>
      <w:r w:rsidRPr="007832E7">
        <w:rPr>
          <w:i/>
        </w:rPr>
      </w:r>
      <w:r w:rsidRPr="007832E7">
        <w:rPr>
          <w:i/>
        </w:rPr>
        <w:fldChar w:fldCharType="separate"/>
      </w:r>
      <w:r w:rsidRPr="007832E7">
        <w:rPr>
          <w:i/>
          <w:noProof/>
        </w:rPr>
        <w:t>_______</w:t>
      </w:r>
      <w:r w:rsidRPr="007832E7">
        <w:rPr>
          <w:i/>
        </w:rPr>
        <w:fldChar w:fldCharType="end"/>
      </w:r>
      <w:r w:rsidRPr="007832E7">
        <w:rPr>
          <w:i/>
        </w:rPr>
        <w:t xml:space="preserve"> </w:t>
      </w:r>
      <w:r w:rsidRPr="007832E7">
        <w:t xml:space="preserve">hours per </w:t>
      </w:r>
      <w:r w:rsidR="00480BB8">
        <w:t>[</w:t>
      </w:r>
      <w:r w:rsidRPr="007832E7">
        <w:t>month</w:t>
      </w:r>
      <w:r w:rsidR="00A53AD3">
        <w:t>/year</w:t>
      </w:r>
      <w:r w:rsidR="00480BB8">
        <w:t>]</w:t>
      </w:r>
      <w:r w:rsidRPr="007832E7">
        <w:t>.</w:t>
      </w:r>
      <w:r w:rsidR="00012999" w:rsidRPr="007832E7">
        <w:t xml:space="preserve"> A copy of the </w:t>
      </w:r>
      <w:r w:rsidR="00551C73">
        <w:t>c</w:t>
      </w:r>
      <w:r w:rsidR="00012999" w:rsidRPr="007832E7">
        <w:t xml:space="preserve">ity’s personnel policy is included with this offer letter </w:t>
      </w:r>
      <w:r w:rsidR="009B2362">
        <w:t>outlining</w:t>
      </w:r>
      <w:r w:rsidR="00A53AD3">
        <w:t xml:space="preserve"> </w:t>
      </w:r>
      <w:r w:rsidR="00012999" w:rsidRPr="007832E7">
        <w:t>the terms of use for your accrued leave.</w:t>
      </w:r>
    </w:p>
    <w:p w14:paraId="15124C9F" w14:textId="7CA9A624" w:rsidR="004D2809" w:rsidRPr="007832E7" w:rsidRDefault="00F03D0B" w:rsidP="007832E7">
      <w:pPr>
        <w:spacing w:after="100" w:afterAutospacing="1"/>
        <w:ind w:left="720"/>
        <w:rPr>
          <w:i/>
        </w:rPr>
      </w:pPr>
      <w:r w:rsidRPr="007832E7">
        <w:rPr>
          <w:i/>
          <w:noProof/>
        </w:rPr>
        <w:drawing>
          <wp:anchor distT="0" distB="0" distL="114300" distR="114300" simplePos="0" relativeHeight="251665408" behindDoc="1" locked="0" layoutInCell="1" allowOverlap="1" wp14:anchorId="73F18C69" wp14:editId="14A4A011">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7832E7">
        <w:rPr>
          <w:i/>
        </w:rPr>
        <w:t>I</w:t>
      </w:r>
      <w:r w:rsidR="00EB4B12" w:rsidRPr="007832E7">
        <w:rPr>
          <w:i/>
        </w:rPr>
        <w:t>n the even</w:t>
      </w:r>
      <w:r w:rsidRPr="007832E7">
        <w:rPr>
          <w:i/>
        </w:rPr>
        <w:t>t</w:t>
      </w:r>
      <w:r w:rsidR="00EB4B12" w:rsidRPr="007832E7">
        <w:rPr>
          <w:i/>
        </w:rPr>
        <w:t xml:space="preserve"> the city and the applicant agree to some additional arrangement, for example, for a pre-arranged vacation</w:t>
      </w:r>
      <w:r w:rsidRPr="007832E7">
        <w:rPr>
          <w:i/>
        </w:rPr>
        <w:t xml:space="preserve">, consider wording like: </w:t>
      </w:r>
      <w:r w:rsidR="004D2809" w:rsidRPr="007832E7">
        <w:rPr>
          <w:i/>
        </w:rPr>
        <w:t>Per our earlier discussion, you are authorized to take three days of leave without pay in May for the trip you scheduled prior to this hire.</w:t>
      </w:r>
    </w:p>
    <w:p w14:paraId="259BA984" w14:textId="7F3C70C5" w:rsidR="00012999" w:rsidRPr="007832E7" w:rsidRDefault="00012999" w:rsidP="007832E7">
      <w:pPr>
        <w:spacing w:after="100" w:afterAutospacing="1"/>
        <w:ind w:left="720"/>
        <w:rPr>
          <w:i/>
        </w:rPr>
      </w:pPr>
      <w:bookmarkStart w:id="0" w:name="_Hlk10705213"/>
      <w:r w:rsidRPr="007832E7">
        <w:rPr>
          <w:i/>
        </w:rPr>
        <w:t xml:space="preserve">In accordance with </w:t>
      </w:r>
      <w:r w:rsidR="00551C73">
        <w:rPr>
          <w:i/>
        </w:rPr>
        <w:t>Wage</w:t>
      </w:r>
      <w:r w:rsidR="00B645DA">
        <w:rPr>
          <w:i/>
        </w:rPr>
        <w:t xml:space="preserve"> </w:t>
      </w:r>
      <w:r w:rsidR="005D21AF" w:rsidRPr="007832E7">
        <w:rPr>
          <w:i/>
        </w:rPr>
        <w:t xml:space="preserve">Minn. Stat. § 181.032, </w:t>
      </w:r>
      <w:r w:rsidRPr="007832E7">
        <w:rPr>
          <w:i/>
        </w:rPr>
        <w:t xml:space="preserve">the </w:t>
      </w:r>
      <w:r w:rsidR="00551C73">
        <w:rPr>
          <w:i/>
        </w:rPr>
        <w:t>c</w:t>
      </w:r>
      <w:r w:rsidRPr="007832E7">
        <w:rPr>
          <w:i/>
        </w:rPr>
        <w:t xml:space="preserve">ity is required to </w:t>
      </w:r>
      <w:bookmarkEnd w:id="0"/>
      <w:r w:rsidRPr="007832E7">
        <w:rPr>
          <w:i/>
        </w:rPr>
        <w:t>include any paid vacation, sick time, or other paid time-off accruals and terms of use.</w:t>
      </w:r>
      <w:r w:rsidR="00551C73">
        <w:rPr>
          <w:i/>
        </w:rPr>
        <w:t xml:space="preserve"> </w:t>
      </w:r>
      <w:hyperlink r:id="rId15" w:history="1">
        <w:r w:rsidR="00551C73" w:rsidRPr="00551C73">
          <w:rPr>
            <w:rStyle w:val="Hyperlink"/>
            <w:i/>
          </w:rPr>
          <w:t>Minnesota law</w:t>
        </w:r>
      </w:hyperlink>
      <w:r w:rsidR="00551C73">
        <w:rPr>
          <w:i/>
        </w:rPr>
        <w:t xml:space="preserve"> requires eligible employees to earn one hour of ESST for every 30 hours worked</w:t>
      </w:r>
      <w:r w:rsidR="00480BB8">
        <w:rPr>
          <w:i/>
        </w:rPr>
        <w:t xml:space="preserve">. </w:t>
      </w:r>
      <w:r w:rsidR="00551C73">
        <w:rPr>
          <w:i/>
        </w:rPr>
        <w:t xml:space="preserve"> </w:t>
      </w:r>
      <w:r w:rsidR="00480BB8" w:rsidRPr="00480BB8">
        <w:rPr>
          <w:i/>
        </w:rPr>
        <w:t>Employers will want to recall as of January 1, 2025, other city paid leave that is more than the amount required under the ESST law for absences due to personal illness or injury must meet the same requirements as the ESST hours, other than the ESST accrual requirements.</w:t>
      </w:r>
    </w:p>
    <w:p w14:paraId="23941BB5" w14:textId="7BD0EF99" w:rsidR="004D2809" w:rsidRDefault="004D2809" w:rsidP="007832E7">
      <w:pPr>
        <w:spacing w:after="100" w:afterAutospacing="1"/>
      </w:pPr>
      <w:r w:rsidRPr="007832E7">
        <w:t>In accordance with the Immigration and Reform and Control Act of 1986, you must provide appropriate documentation to establish identity and eligibility for employment on your first day of work.</w:t>
      </w:r>
      <w:r w:rsidR="002C0BB7" w:rsidRPr="007832E7">
        <w:t xml:space="preserve"> </w:t>
      </w:r>
      <w:r w:rsidRPr="007832E7">
        <w:t>I’ve included a copy of the Department of Homeland</w:t>
      </w:r>
      <w:r w:rsidR="00CB77B1" w:rsidRPr="007832E7">
        <w:t xml:space="preserve"> Security</w:t>
      </w:r>
      <w:r w:rsidRPr="007832E7">
        <w:t>’s list of acceptable documents for your review.</w:t>
      </w:r>
      <w:r w:rsidR="002C0BB7" w:rsidRPr="007832E7">
        <w:t xml:space="preserve"> </w:t>
      </w:r>
      <w:r w:rsidRPr="007832E7">
        <w:t>Please complete the highlighted section of the I-9 form and bring this completed document with you on your first day of employment.</w:t>
      </w:r>
    </w:p>
    <w:p w14:paraId="5B53FCC8" w14:textId="77777777" w:rsidR="00742E2B" w:rsidRPr="007832E7" w:rsidRDefault="00742E2B" w:rsidP="007832E7">
      <w:pPr>
        <w:spacing w:after="100" w:afterAutospacing="1"/>
      </w:pPr>
    </w:p>
    <w:p w14:paraId="50116C58" w14:textId="7B31FB7C" w:rsidR="004D2809" w:rsidRPr="007832E7" w:rsidRDefault="004D2809" w:rsidP="007832E7">
      <w:pPr>
        <w:spacing w:after="100" w:afterAutospacing="1"/>
      </w:pPr>
      <w:r w:rsidRPr="007832E7">
        <w:lastRenderedPageBreak/>
        <w:t xml:space="preserve">Please report to </w:t>
      </w:r>
      <w:r w:rsidRPr="007832E7">
        <w:rPr>
          <w:i/>
        </w:rPr>
        <w:fldChar w:fldCharType="begin">
          <w:ffData>
            <w:name w:val="Text5"/>
            <w:enabled/>
            <w:calcOnExit w:val="0"/>
            <w:textInput>
              <w:default w:val="_______"/>
            </w:textInput>
          </w:ffData>
        </w:fldChar>
      </w:r>
      <w:r w:rsidRPr="007832E7">
        <w:rPr>
          <w:i/>
        </w:rPr>
        <w:instrText xml:space="preserve"> FORMTEXT </w:instrText>
      </w:r>
      <w:r w:rsidRPr="007832E7">
        <w:rPr>
          <w:i/>
        </w:rPr>
      </w:r>
      <w:r w:rsidRPr="007832E7">
        <w:rPr>
          <w:i/>
        </w:rPr>
        <w:fldChar w:fldCharType="separate"/>
      </w:r>
      <w:r w:rsidRPr="007832E7">
        <w:rPr>
          <w:i/>
          <w:noProof/>
        </w:rPr>
        <w:t>_______</w:t>
      </w:r>
      <w:r w:rsidRPr="007832E7">
        <w:rPr>
          <w:i/>
        </w:rPr>
        <w:fldChar w:fldCharType="end"/>
      </w:r>
      <w:r w:rsidRPr="007832E7">
        <w:t xml:space="preserve"> on the</w:t>
      </w:r>
      <w:r w:rsidR="006062DF">
        <w:t xml:space="preserve"> </w:t>
      </w:r>
      <w:r w:rsidRPr="007832E7">
        <w:rPr>
          <w:i/>
        </w:rPr>
        <w:fldChar w:fldCharType="begin">
          <w:ffData>
            <w:name w:val="Text5"/>
            <w:enabled/>
            <w:calcOnExit w:val="0"/>
            <w:textInput>
              <w:default w:val="_______"/>
            </w:textInput>
          </w:ffData>
        </w:fldChar>
      </w:r>
      <w:r w:rsidRPr="007832E7">
        <w:rPr>
          <w:i/>
        </w:rPr>
        <w:instrText xml:space="preserve"> FORMTEXT </w:instrText>
      </w:r>
      <w:r w:rsidRPr="007832E7">
        <w:rPr>
          <w:i/>
        </w:rPr>
      </w:r>
      <w:r w:rsidRPr="007832E7">
        <w:rPr>
          <w:i/>
        </w:rPr>
        <w:fldChar w:fldCharType="separate"/>
      </w:r>
      <w:r w:rsidRPr="007832E7">
        <w:rPr>
          <w:i/>
          <w:noProof/>
        </w:rPr>
        <w:t>_______</w:t>
      </w:r>
      <w:r w:rsidRPr="007832E7">
        <w:rPr>
          <w:i/>
        </w:rPr>
        <w:fldChar w:fldCharType="end"/>
      </w:r>
      <w:r w:rsidRPr="007832E7">
        <w:t xml:space="preserve"> </w:t>
      </w:r>
      <w:proofErr w:type="spellStart"/>
      <w:r w:rsidRPr="007832E7">
        <w:t>at</w:t>
      </w:r>
      <w:proofErr w:type="spellEnd"/>
      <w:r w:rsidRPr="007832E7">
        <w:t xml:space="preserve"> </w:t>
      </w:r>
      <w:r w:rsidRPr="007832E7">
        <w:rPr>
          <w:i/>
        </w:rPr>
        <w:fldChar w:fldCharType="begin">
          <w:ffData>
            <w:name w:val="Text5"/>
            <w:enabled/>
            <w:calcOnExit w:val="0"/>
            <w:textInput>
              <w:default w:val="_______"/>
            </w:textInput>
          </w:ffData>
        </w:fldChar>
      </w:r>
      <w:r w:rsidRPr="007832E7">
        <w:rPr>
          <w:i/>
        </w:rPr>
        <w:instrText xml:space="preserve"> FORMTEXT </w:instrText>
      </w:r>
      <w:r w:rsidRPr="007832E7">
        <w:rPr>
          <w:i/>
        </w:rPr>
      </w:r>
      <w:r w:rsidRPr="007832E7">
        <w:rPr>
          <w:i/>
        </w:rPr>
        <w:fldChar w:fldCharType="separate"/>
      </w:r>
      <w:r w:rsidRPr="007832E7">
        <w:rPr>
          <w:i/>
          <w:noProof/>
        </w:rPr>
        <w:t>_______</w:t>
      </w:r>
      <w:r w:rsidRPr="007832E7">
        <w:rPr>
          <w:i/>
        </w:rPr>
        <w:fldChar w:fldCharType="end"/>
      </w:r>
      <w:r w:rsidRPr="007832E7">
        <w:rPr>
          <w:i/>
        </w:rPr>
        <w:t xml:space="preserve"> </w:t>
      </w:r>
      <w:r w:rsidRPr="007832E7">
        <w:t xml:space="preserve">a.m. and ask for </w:t>
      </w:r>
      <w:r w:rsidRPr="007832E7">
        <w:rPr>
          <w:i/>
        </w:rPr>
        <w:fldChar w:fldCharType="begin">
          <w:ffData>
            <w:name w:val="Text5"/>
            <w:enabled/>
            <w:calcOnExit w:val="0"/>
            <w:textInput>
              <w:default w:val="_______"/>
            </w:textInput>
          </w:ffData>
        </w:fldChar>
      </w:r>
      <w:r w:rsidRPr="007832E7">
        <w:rPr>
          <w:i/>
        </w:rPr>
        <w:instrText xml:space="preserve"> FORMTEXT </w:instrText>
      </w:r>
      <w:r w:rsidRPr="007832E7">
        <w:rPr>
          <w:i/>
        </w:rPr>
      </w:r>
      <w:r w:rsidRPr="007832E7">
        <w:rPr>
          <w:i/>
        </w:rPr>
        <w:fldChar w:fldCharType="separate"/>
      </w:r>
      <w:r w:rsidRPr="007832E7">
        <w:rPr>
          <w:i/>
          <w:noProof/>
        </w:rPr>
        <w:t>_______</w:t>
      </w:r>
      <w:r w:rsidRPr="007832E7">
        <w:rPr>
          <w:i/>
        </w:rPr>
        <w:fldChar w:fldCharType="end"/>
      </w:r>
      <w:r w:rsidRPr="007832E7">
        <w:t xml:space="preserve">. Do not hesitate to call if you have any questions prior to that time. </w:t>
      </w:r>
      <w:bookmarkStart w:id="1" w:name="_Hlk177111002"/>
      <w:r w:rsidR="001C1AF1" w:rsidRPr="001C1AF1">
        <w:t>We're thrilled to have you join our team! We can't wait to see all the great things you'll accomplish here</w:t>
      </w:r>
      <w:bookmarkEnd w:id="1"/>
      <w:r w:rsidR="001C1AF1">
        <w:t>.</w:t>
      </w:r>
      <w:r w:rsidR="001C1AF1" w:rsidRPr="001C1AF1">
        <w:t xml:space="preserve"> </w:t>
      </w:r>
      <w:r w:rsidRPr="007832E7">
        <w:t xml:space="preserve">If you have any questions prior to your start date, please contact your supervisor, </w:t>
      </w:r>
      <w:r w:rsidRPr="007832E7">
        <w:rPr>
          <w:i/>
        </w:rPr>
        <w:fldChar w:fldCharType="begin">
          <w:ffData>
            <w:name w:val="Text5"/>
            <w:enabled/>
            <w:calcOnExit w:val="0"/>
            <w:textInput>
              <w:default w:val="_______"/>
            </w:textInput>
          </w:ffData>
        </w:fldChar>
      </w:r>
      <w:r w:rsidRPr="007832E7">
        <w:rPr>
          <w:i/>
        </w:rPr>
        <w:instrText xml:space="preserve"> FORMTEXT </w:instrText>
      </w:r>
      <w:r w:rsidRPr="007832E7">
        <w:rPr>
          <w:i/>
        </w:rPr>
      </w:r>
      <w:r w:rsidRPr="007832E7">
        <w:rPr>
          <w:i/>
        </w:rPr>
        <w:fldChar w:fldCharType="separate"/>
      </w:r>
      <w:r w:rsidRPr="007832E7">
        <w:rPr>
          <w:i/>
          <w:noProof/>
        </w:rPr>
        <w:t>_______</w:t>
      </w:r>
      <w:r w:rsidRPr="007832E7">
        <w:rPr>
          <w:i/>
        </w:rPr>
        <w:fldChar w:fldCharType="end"/>
      </w:r>
      <w:r w:rsidRPr="007832E7">
        <w:t xml:space="preserve">, at </w:t>
      </w:r>
      <w:r w:rsidRPr="007832E7">
        <w:rPr>
          <w:i/>
        </w:rPr>
        <w:fldChar w:fldCharType="begin">
          <w:ffData>
            <w:name w:val="Text5"/>
            <w:enabled/>
            <w:calcOnExit w:val="0"/>
            <w:textInput>
              <w:default w:val="_______"/>
            </w:textInput>
          </w:ffData>
        </w:fldChar>
      </w:r>
      <w:r w:rsidRPr="007832E7">
        <w:rPr>
          <w:i/>
        </w:rPr>
        <w:instrText xml:space="preserve"> FORMTEXT </w:instrText>
      </w:r>
      <w:r w:rsidRPr="007832E7">
        <w:rPr>
          <w:i/>
        </w:rPr>
      </w:r>
      <w:r w:rsidRPr="007832E7">
        <w:rPr>
          <w:i/>
        </w:rPr>
        <w:fldChar w:fldCharType="separate"/>
      </w:r>
      <w:r w:rsidRPr="007832E7">
        <w:rPr>
          <w:i/>
          <w:noProof/>
        </w:rPr>
        <w:t>_______</w:t>
      </w:r>
      <w:r w:rsidRPr="007832E7">
        <w:rPr>
          <w:i/>
        </w:rPr>
        <w:fldChar w:fldCharType="end"/>
      </w:r>
      <w:r w:rsidRPr="007832E7">
        <w:t xml:space="preserve">, or me at </w:t>
      </w:r>
      <w:r w:rsidRPr="007832E7">
        <w:rPr>
          <w:i/>
        </w:rPr>
        <w:fldChar w:fldCharType="begin">
          <w:ffData>
            <w:name w:val="Text5"/>
            <w:enabled/>
            <w:calcOnExit w:val="0"/>
            <w:textInput>
              <w:default w:val="_______"/>
            </w:textInput>
          </w:ffData>
        </w:fldChar>
      </w:r>
      <w:r w:rsidRPr="007832E7">
        <w:rPr>
          <w:i/>
        </w:rPr>
        <w:instrText xml:space="preserve"> FORMTEXT </w:instrText>
      </w:r>
      <w:r w:rsidRPr="007832E7">
        <w:rPr>
          <w:i/>
        </w:rPr>
      </w:r>
      <w:r w:rsidRPr="007832E7">
        <w:rPr>
          <w:i/>
        </w:rPr>
        <w:fldChar w:fldCharType="separate"/>
      </w:r>
      <w:r w:rsidRPr="007832E7">
        <w:rPr>
          <w:i/>
          <w:noProof/>
        </w:rPr>
        <w:t>_______</w:t>
      </w:r>
      <w:r w:rsidRPr="007832E7">
        <w:rPr>
          <w:i/>
        </w:rPr>
        <w:fldChar w:fldCharType="end"/>
      </w:r>
      <w:r w:rsidRPr="007832E7">
        <w:t>.</w:t>
      </w:r>
    </w:p>
    <w:p w14:paraId="1FD9A271" w14:textId="77777777" w:rsidR="004D2809" w:rsidRPr="007832E7" w:rsidRDefault="004D2809" w:rsidP="007832E7">
      <w:pPr>
        <w:spacing w:after="100" w:afterAutospacing="1"/>
      </w:pPr>
      <w:r w:rsidRPr="007832E7">
        <w:t>Sincerely,</w:t>
      </w:r>
    </w:p>
    <w:p w14:paraId="7B398ECE" w14:textId="77777777" w:rsidR="004D2809" w:rsidRPr="007832E7" w:rsidRDefault="004D2809" w:rsidP="004D2809"/>
    <w:p w14:paraId="439D5374" w14:textId="77777777" w:rsidR="004D2809" w:rsidRPr="007832E7" w:rsidRDefault="004D2809" w:rsidP="004D2809"/>
    <w:p w14:paraId="059763BC" w14:textId="77777777" w:rsidR="004D2809" w:rsidRPr="007832E7" w:rsidRDefault="004D2809" w:rsidP="004D2809">
      <w:pPr>
        <w:rPr>
          <w:i/>
        </w:rPr>
      </w:pPr>
      <w:r w:rsidRPr="007832E7">
        <w:rPr>
          <w:i/>
        </w:rPr>
        <w:fldChar w:fldCharType="begin">
          <w:ffData>
            <w:name w:val="Text5"/>
            <w:enabled/>
            <w:calcOnExit w:val="0"/>
            <w:textInput>
              <w:default w:val="_______"/>
            </w:textInput>
          </w:ffData>
        </w:fldChar>
      </w:r>
      <w:r w:rsidRPr="007832E7">
        <w:rPr>
          <w:i/>
        </w:rPr>
        <w:instrText xml:space="preserve"> FORMTEXT </w:instrText>
      </w:r>
      <w:r w:rsidRPr="007832E7">
        <w:rPr>
          <w:i/>
        </w:rPr>
      </w:r>
      <w:r w:rsidRPr="007832E7">
        <w:rPr>
          <w:i/>
        </w:rPr>
        <w:fldChar w:fldCharType="separate"/>
      </w:r>
      <w:r w:rsidRPr="007832E7">
        <w:rPr>
          <w:i/>
          <w:noProof/>
        </w:rPr>
        <w:t>_______</w:t>
      </w:r>
      <w:r w:rsidRPr="007832E7">
        <w:rPr>
          <w:i/>
        </w:rPr>
        <w:fldChar w:fldCharType="end"/>
      </w:r>
    </w:p>
    <w:p w14:paraId="1BD9C791" w14:textId="77777777" w:rsidR="004D2809" w:rsidRPr="007832E7" w:rsidRDefault="004D2809" w:rsidP="004D2809">
      <w:r w:rsidRPr="007832E7">
        <w:t xml:space="preserve">City Administrator </w:t>
      </w:r>
    </w:p>
    <w:p w14:paraId="0CC9B5DC" w14:textId="77777777" w:rsidR="004D2809" w:rsidRPr="007832E7" w:rsidRDefault="004D2809" w:rsidP="004D2809"/>
    <w:p w14:paraId="31526488" w14:textId="4AC4D29E" w:rsidR="0058716E" w:rsidRPr="007832E7" w:rsidRDefault="004D2809" w:rsidP="007A4845">
      <w:r w:rsidRPr="007832E7">
        <w:t xml:space="preserve">cc: </w:t>
      </w:r>
      <w:r w:rsidR="00A26EC6">
        <w:t>p</w:t>
      </w:r>
      <w:r w:rsidRPr="007832E7">
        <w:t xml:space="preserve">ersonnel </w:t>
      </w:r>
      <w:r w:rsidR="00A26EC6">
        <w:t>f</w:t>
      </w:r>
      <w:r w:rsidRPr="007832E7">
        <w:t>ile</w:t>
      </w:r>
    </w:p>
    <w:p w14:paraId="06C75CA1" w14:textId="6E3360E1" w:rsidR="006915A6" w:rsidRPr="007832E7" w:rsidRDefault="00EC3A47" w:rsidP="007A4845">
      <w:r w:rsidRPr="007832E7">
        <w:rPr>
          <w:rFonts w:ascii="Arial" w:hAnsi="Arial" w:cs="Arial"/>
          <w:noProof/>
        </w:rPr>
        <mc:AlternateContent>
          <mc:Choice Requires="wps">
            <w:drawing>
              <wp:anchor distT="0" distB="0" distL="114300" distR="114300" simplePos="0" relativeHeight="251675648" behindDoc="0" locked="0" layoutInCell="1" allowOverlap="1" wp14:anchorId="1FD4D354" wp14:editId="6D972434">
                <wp:simplePos x="0" y="0"/>
                <wp:positionH relativeFrom="margin">
                  <wp:align>left</wp:align>
                </wp:positionH>
                <wp:positionV relativeFrom="paragraph">
                  <wp:posOffset>174625</wp:posOffset>
                </wp:positionV>
                <wp:extent cx="6000750" cy="19526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6000750" cy="1952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0D92F4" w14:textId="7CE2A194" w:rsidR="006915A6" w:rsidRPr="00CD6145" w:rsidRDefault="00EC3A47" w:rsidP="00386962">
                            <w:pPr>
                              <w:spacing w:after="100" w:afterAutospacing="1" w:line="276" w:lineRule="auto"/>
                            </w:pPr>
                            <w:r w:rsidRPr="006915A6">
                              <w:t xml:space="preserve">By signing below, I acknowledge I have received </w:t>
                            </w:r>
                            <w:r w:rsidR="001C1AF1">
                              <w:t>this</w:t>
                            </w:r>
                            <w:r w:rsidR="009B2362">
                              <w:t xml:space="preserve"> </w:t>
                            </w:r>
                            <w:r w:rsidRPr="006915A6">
                              <w:t xml:space="preserve">information regarding my </w:t>
                            </w:r>
                            <w:r>
                              <w:t>employment offer and related pay and benefits</w:t>
                            </w:r>
                            <w:r w:rsidR="008B3B88">
                              <w:t xml:space="preserve"> provided</w:t>
                            </w:r>
                            <w:r>
                              <w:t xml:space="preserve"> in accordance with Minnesota Statutes </w:t>
                            </w:r>
                            <w:r w:rsidR="00551C73">
                              <w:t>§</w:t>
                            </w:r>
                            <w:r>
                              <w:t>181.032</w:t>
                            </w:r>
                            <w:r w:rsidRPr="006915A6">
                              <w:t xml:space="preserve">. </w:t>
                            </w:r>
                            <w:r w:rsidR="006915A6" w:rsidRPr="00CD6145">
                              <w:t>I understand that [</w:t>
                            </w:r>
                            <w:r w:rsidR="00A26EC6">
                              <w:t>c</w:t>
                            </w:r>
                            <w:r w:rsidR="006915A6" w:rsidRPr="00CD6145">
                              <w:t xml:space="preserve">ity </w:t>
                            </w:r>
                            <w:r w:rsidR="00A26EC6">
                              <w:t>n</w:t>
                            </w:r>
                            <w:r w:rsidR="006915A6" w:rsidRPr="00CD6145">
                              <w:t>ame]</w:t>
                            </w:r>
                            <w:r>
                              <w:t xml:space="preserve"> </w:t>
                            </w:r>
                            <w:r w:rsidR="006915A6" w:rsidRPr="00CD6145">
                              <w:t>employment is not for a specific term and can be terminated by me or by the [</w:t>
                            </w:r>
                            <w:r w:rsidR="00A26EC6">
                              <w:t>c</w:t>
                            </w:r>
                            <w:r w:rsidR="006915A6" w:rsidRPr="00CD6145">
                              <w:t xml:space="preserve">ity </w:t>
                            </w:r>
                            <w:r w:rsidR="00A26EC6">
                              <w:t>n</w:t>
                            </w:r>
                            <w:r w:rsidR="006915A6" w:rsidRPr="00CD6145">
                              <w:t>ame] at any time for any reason, with or without cause.</w:t>
                            </w:r>
                          </w:p>
                          <w:p w14:paraId="61E9A41F" w14:textId="77777777" w:rsidR="006915A6" w:rsidRPr="00CD6145" w:rsidRDefault="006915A6" w:rsidP="006915A6">
                            <w:pPr>
                              <w:spacing w:line="276" w:lineRule="auto"/>
                              <w:rPr>
                                <w:b/>
                                <w:u w:val="single"/>
                              </w:rPr>
                            </w:pPr>
                            <w:r w:rsidRPr="00CD6145">
                              <w:rPr>
                                <w:b/>
                                <w:u w:val="single"/>
                              </w:rPr>
                              <w:t>_____________________________</w:t>
                            </w:r>
                            <w:r w:rsidRPr="00CD6145">
                              <w:tab/>
                            </w:r>
                            <w:r w:rsidRPr="00CD6145">
                              <w:rPr>
                                <w:b/>
                                <w:u w:val="single"/>
                              </w:rPr>
                              <w:t>___________________________</w:t>
                            </w:r>
                          </w:p>
                          <w:p w14:paraId="5B4A13B3" w14:textId="198BE9EC" w:rsidR="006915A6" w:rsidRPr="00CD6145" w:rsidRDefault="006915A6" w:rsidP="00386962">
                            <w:pPr>
                              <w:tabs>
                                <w:tab w:val="left" w:pos="4770"/>
                              </w:tabs>
                              <w:spacing w:line="276" w:lineRule="auto"/>
                              <w:rPr>
                                <w:b/>
                              </w:rPr>
                            </w:pPr>
                            <w:r w:rsidRPr="00CD6145">
                              <w:rPr>
                                <w:b/>
                              </w:rPr>
                              <w:t>Name</w:t>
                            </w:r>
                            <w:r w:rsidR="00386962">
                              <w:rPr>
                                <w:b/>
                              </w:rPr>
                              <w:tab/>
                            </w:r>
                            <w:r w:rsidRPr="00CD6145">
                              <w:rPr>
                                <w:b/>
                              </w:rPr>
                              <w:t>Date</w:t>
                            </w:r>
                          </w:p>
                          <w:p w14:paraId="67B10D69" w14:textId="77777777" w:rsidR="006915A6" w:rsidRDefault="006915A6" w:rsidP="006915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D4D354" id="_x0000_t202" coordsize="21600,21600" o:spt="202" path="m,l,21600r21600,l21600,xe">
                <v:stroke joinstyle="miter"/>
                <v:path gradientshapeok="t" o:connecttype="rect"/>
              </v:shapetype>
              <v:shape id="Text Box 11" o:spid="_x0000_s1026" type="#_x0000_t202" style="position:absolute;margin-left:0;margin-top:13.75pt;width:472.5pt;height:153.75pt;z-index:25167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" fillcolor="white [3201]" strokeweight=".5pt">
                <v:textbox>
                  <w:txbxContent>
                    <w:p w14:paraId="680D92F4" w14:textId="7CE2A194" w:rsidR="006915A6" w:rsidRPr="00CD6145" w:rsidRDefault="00EC3A47" w:rsidP="00386962">
                      <w:pPr>
                        <w:spacing w:after="100" w:afterAutospacing="1" w:line="276" w:lineRule="auto"/>
                      </w:pPr>
                      <w:r w:rsidRPr="006915A6">
                        <w:t xml:space="preserve">By signing below, I acknowledge I have received </w:t>
                      </w:r>
                      <w:r w:rsidR="001C1AF1">
                        <w:t>this</w:t>
                      </w:r>
                      <w:r w:rsidR="009B2362">
                        <w:t xml:space="preserve"> </w:t>
                      </w:r>
                      <w:r w:rsidRPr="006915A6">
                        <w:t xml:space="preserve">information regarding my </w:t>
                      </w:r>
                      <w:r>
                        <w:t>employment offer and related pay and benefits</w:t>
                      </w:r>
                      <w:r w:rsidR="008B3B88">
                        <w:t xml:space="preserve"> provided</w:t>
                      </w:r>
                      <w:r>
                        <w:t xml:space="preserve"> in accordance with Minnesota Statutes </w:t>
                      </w:r>
                      <w:r w:rsidR="00551C73">
                        <w:t>§</w:t>
                      </w:r>
                      <w:r>
                        <w:t>181.032</w:t>
                      </w:r>
                      <w:r w:rsidRPr="006915A6">
                        <w:t xml:space="preserve">. </w:t>
                      </w:r>
                      <w:r w:rsidR="006915A6" w:rsidRPr="00CD6145">
                        <w:t>I understand that [</w:t>
                      </w:r>
                      <w:r w:rsidR="00A26EC6">
                        <w:t>c</w:t>
                      </w:r>
                      <w:r w:rsidR="006915A6" w:rsidRPr="00CD6145">
                        <w:t xml:space="preserve">ity </w:t>
                      </w:r>
                      <w:r w:rsidR="00A26EC6">
                        <w:t>n</w:t>
                      </w:r>
                      <w:r w:rsidR="006915A6" w:rsidRPr="00CD6145">
                        <w:t>ame]</w:t>
                      </w:r>
                      <w:r>
                        <w:t xml:space="preserve"> </w:t>
                      </w:r>
                      <w:r w:rsidR="006915A6" w:rsidRPr="00CD6145">
                        <w:t>employment is not for a specific term and can be terminated by me or by the [</w:t>
                      </w:r>
                      <w:r w:rsidR="00A26EC6">
                        <w:t>c</w:t>
                      </w:r>
                      <w:r w:rsidR="006915A6" w:rsidRPr="00CD6145">
                        <w:t xml:space="preserve">ity </w:t>
                      </w:r>
                      <w:r w:rsidR="00A26EC6">
                        <w:t>n</w:t>
                      </w:r>
                      <w:r w:rsidR="006915A6" w:rsidRPr="00CD6145">
                        <w:t>ame] at any time for any reason, with or without cause.</w:t>
                      </w:r>
                    </w:p>
                    <w:p w14:paraId="61E9A41F" w14:textId="77777777" w:rsidR="006915A6" w:rsidRPr="00CD6145" w:rsidRDefault="006915A6" w:rsidP="006915A6">
                      <w:pPr>
                        <w:spacing w:line="276" w:lineRule="auto"/>
                        <w:rPr>
                          <w:b/>
                          <w:u w:val="single"/>
                        </w:rPr>
                      </w:pPr>
                      <w:r w:rsidRPr="00CD6145">
                        <w:rPr>
                          <w:b/>
                          <w:u w:val="single"/>
                        </w:rPr>
                        <w:t>_____________________________</w:t>
                      </w:r>
                      <w:r w:rsidRPr="00CD6145">
                        <w:tab/>
                      </w:r>
                      <w:r w:rsidRPr="00CD6145">
                        <w:rPr>
                          <w:b/>
                          <w:u w:val="single"/>
                        </w:rPr>
                        <w:t>___________________________</w:t>
                      </w:r>
                    </w:p>
                    <w:p w14:paraId="5B4A13B3" w14:textId="198BE9EC" w:rsidR="006915A6" w:rsidRPr="00CD6145" w:rsidRDefault="006915A6" w:rsidP="00386962">
                      <w:pPr>
                        <w:tabs>
                          <w:tab w:val="left" w:pos="4770"/>
                        </w:tabs>
                        <w:spacing w:line="276" w:lineRule="auto"/>
                        <w:rPr>
                          <w:b/>
                        </w:rPr>
                      </w:pPr>
                      <w:r w:rsidRPr="00CD6145">
                        <w:rPr>
                          <w:b/>
                        </w:rPr>
                        <w:t>Name</w:t>
                      </w:r>
                      <w:r w:rsidR="00386962">
                        <w:rPr>
                          <w:b/>
                        </w:rPr>
                        <w:tab/>
                      </w:r>
                      <w:r w:rsidRPr="00CD6145">
                        <w:rPr>
                          <w:b/>
                        </w:rPr>
                        <w:t>Date</w:t>
                      </w:r>
                    </w:p>
                    <w:p w14:paraId="67B10D69" w14:textId="77777777" w:rsidR="006915A6" w:rsidRDefault="006915A6" w:rsidP="006915A6"/>
                  </w:txbxContent>
                </v:textbox>
                <w10:wrap anchorx="margin"/>
              </v:shape>
            </w:pict>
          </mc:Fallback>
        </mc:AlternateContent>
      </w:r>
    </w:p>
    <w:p w14:paraId="5A150673" w14:textId="0E445311" w:rsidR="008933A3" w:rsidRPr="007832E7" w:rsidRDefault="008933A3" w:rsidP="007A4845"/>
    <w:p w14:paraId="28395DE3" w14:textId="3BD3A38F" w:rsidR="008933A3" w:rsidRPr="007832E7" w:rsidRDefault="008933A3" w:rsidP="007A4845"/>
    <w:p w14:paraId="666A8C60" w14:textId="77777777" w:rsidR="008933A3" w:rsidRPr="007832E7" w:rsidRDefault="008933A3" w:rsidP="008933A3">
      <w:pPr>
        <w:rPr>
          <w:i/>
        </w:rPr>
      </w:pPr>
    </w:p>
    <w:p w14:paraId="41367379" w14:textId="1FA0C91D" w:rsidR="004F0D4F" w:rsidRPr="007832E7" w:rsidRDefault="008933A3" w:rsidP="008933A3">
      <w:pPr>
        <w:ind w:left="720"/>
        <w:rPr>
          <w:i/>
        </w:rPr>
      </w:pPr>
      <w:r w:rsidRPr="007832E7">
        <w:rPr>
          <w:i/>
          <w:noProof/>
        </w:rPr>
        <w:drawing>
          <wp:anchor distT="0" distB="0" distL="114300" distR="114300" simplePos="0" relativeHeight="251673600" behindDoc="1" locked="0" layoutInCell="1" allowOverlap="1" wp14:anchorId="6A522B89" wp14:editId="6D5D295E">
            <wp:simplePos x="0" y="0"/>
            <wp:positionH relativeFrom="column">
              <wp:posOffset>0</wp:posOffset>
            </wp:positionH>
            <wp:positionV relativeFrom="paragraph">
              <wp:posOffset>171450</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7832E7">
        <w:rPr>
          <w:i/>
        </w:rPr>
        <w:t xml:space="preserve">In accordance with the Minnesota law change effective July 1, 2019, the employer must keep a copy of the notice provided to the new hire and signed by each employee acknowledging receipt </w:t>
      </w:r>
      <w:r w:rsidR="004F0D4F" w:rsidRPr="007832E7">
        <w:t xml:space="preserve">Employees have a right to receive this notice in a language other than English but only for those languages for which the DOES Office of Wage-Hour has developed its own dual-language notice. </w:t>
      </w:r>
    </w:p>
    <w:p w14:paraId="52204789" w14:textId="024508F7" w:rsidR="004F0D4F" w:rsidRPr="007832E7" w:rsidRDefault="00EC3A47" w:rsidP="004F0D4F">
      <w:r w:rsidRPr="007832E7">
        <w:t xml:space="preserve">Once signed to indicate you’ll be joining us, email to </w:t>
      </w:r>
      <w:r w:rsidRPr="007832E7">
        <w:rPr>
          <w:rFonts w:eastAsiaTheme="majorEastAsia"/>
          <w:i/>
        </w:rPr>
        <w:t>[City contact</w:t>
      </w:r>
      <w:r w:rsidRPr="007832E7">
        <w:rPr>
          <w:rStyle w:val="Hyperlink"/>
          <w:rFonts w:eastAsiaTheme="majorEastAsia"/>
          <w:i/>
          <w:color w:val="auto"/>
          <w:u w:val="none"/>
        </w:rPr>
        <w:t xml:space="preserve"> email address</w:t>
      </w:r>
      <w:r w:rsidRPr="007832E7">
        <w:rPr>
          <w:rStyle w:val="Hyperlink"/>
          <w:rFonts w:eastAsiaTheme="majorEastAsia"/>
          <w:color w:val="auto"/>
        </w:rPr>
        <w:t>]</w:t>
      </w:r>
      <w:r w:rsidRPr="007832E7">
        <w:t xml:space="preserve"> or send to our confidential fax #</w:t>
      </w:r>
      <w:r w:rsidR="00BE7E14" w:rsidRPr="007832E7">
        <w:t xml:space="preserve"> </w:t>
      </w:r>
      <w:r w:rsidRPr="007832E7">
        <w:t>[</w:t>
      </w:r>
      <w:r w:rsidRPr="007832E7">
        <w:rPr>
          <w:i/>
        </w:rPr>
        <w:t>fax number</w:t>
      </w:r>
      <w:r w:rsidRPr="007832E7">
        <w:t>].</w:t>
      </w:r>
    </w:p>
    <w:p w14:paraId="5F37A186" w14:textId="4D766EEC" w:rsidR="00EC3A47" w:rsidRPr="007832E7" w:rsidRDefault="00EC3A47" w:rsidP="004F0D4F"/>
    <w:p w14:paraId="03A66355" w14:textId="77777777" w:rsidR="00386962" w:rsidRDefault="00386962" w:rsidP="00691DEC">
      <w:pPr>
        <w:ind w:hanging="90"/>
      </w:pPr>
    </w:p>
    <w:p w14:paraId="538A30DF" w14:textId="3157ABC7" w:rsidR="002F6D52" w:rsidRDefault="002F6D52" w:rsidP="00691DEC">
      <w:pPr>
        <w:ind w:hanging="90"/>
      </w:pPr>
      <w:r w:rsidRPr="007832E7">
        <w:t>This document contains important information about your employment</w:t>
      </w:r>
      <w:r w:rsidR="009F0F8D">
        <w:t xml:space="preserve">. </w:t>
      </w:r>
      <w:r w:rsidRPr="007832E7">
        <w:t>Check the box at the left to receive this information in this language</w:t>
      </w:r>
      <w:r>
        <w:t>.</w:t>
      </w:r>
    </w:p>
    <w:p w14:paraId="1E04C8B7" w14:textId="3894C675" w:rsidR="00691DEC" w:rsidRDefault="00691DEC" w:rsidP="00691DEC">
      <w:pPr>
        <w:ind w:hanging="90"/>
      </w:pPr>
    </w:p>
    <w:p w14:paraId="3E8E5643" w14:textId="36454755" w:rsidR="00691DEC" w:rsidRDefault="00691DEC" w:rsidP="007832E7">
      <w:pPr>
        <w:ind w:hanging="90"/>
      </w:pPr>
      <w:r>
        <w:rPr>
          <w:noProof/>
        </w:rPr>
        <w:lastRenderedPageBreak/>
        <w:drawing>
          <wp:inline distT="0" distB="0" distL="0" distR="0" wp14:anchorId="1ACE4D57" wp14:editId="4B919EDB">
            <wp:extent cx="5849166" cy="4201111"/>
            <wp:effectExtent l="0" t="0" r="0" b="9525"/>
            <wp:docPr id="9" name="Picture 9" descr="Table showing (L to R) a check box, a non-English language, and a sentence in that language saying &quot;This document contains important information about your employment. Check the box at the left to receive this information in this languag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able showing (L to R) a check box, a non-English language, and a sentence in that language saying &quot;This document contains important information about your employment. Check the box at the left to receive this information in this language.&quot;"/>
                    <pic:cNvPicPr/>
                  </pic:nvPicPr>
                  <pic:blipFill>
                    <a:blip r:embed="rId16">
                      <a:extLst>
                        <a:ext uri="{28A0092B-C50C-407E-A947-70E740481C1C}">
                          <a14:useLocalDpi xmlns:a14="http://schemas.microsoft.com/office/drawing/2010/main" val="0"/>
                        </a:ext>
                      </a:extLst>
                    </a:blip>
                    <a:stretch>
                      <a:fillRect/>
                    </a:stretch>
                  </pic:blipFill>
                  <pic:spPr>
                    <a:xfrm>
                      <a:off x="0" y="0"/>
                      <a:ext cx="5849166" cy="4201111"/>
                    </a:xfrm>
                    <a:prstGeom prst="rect">
                      <a:avLst/>
                    </a:prstGeom>
                  </pic:spPr>
                </pic:pic>
              </a:graphicData>
            </a:graphic>
          </wp:inline>
        </w:drawing>
      </w:r>
    </w:p>
    <w:p w14:paraId="7CD8519F" w14:textId="7CF4E95B" w:rsidR="004F0D4F" w:rsidRDefault="004F0D4F" w:rsidP="004F0D4F">
      <w:r w:rsidRPr="00F03D0B">
        <w:rPr>
          <w:i/>
          <w:noProof/>
          <w:sz w:val="22"/>
          <w:szCs w:val="22"/>
        </w:rPr>
        <w:drawing>
          <wp:anchor distT="0" distB="0" distL="114300" distR="114300" simplePos="0" relativeHeight="251677696" behindDoc="1" locked="0" layoutInCell="1" allowOverlap="1" wp14:anchorId="39880175" wp14:editId="31ACAE7C">
            <wp:simplePos x="0" y="0"/>
            <wp:positionH relativeFrom="column">
              <wp:posOffset>0</wp:posOffset>
            </wp:positionH>
            <wp:positionV relativeFrom="paragraph">
              <wp:posOffset>171450</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p>
    <w:p w14:paraId="32FBA398" w14:textId="1B6D036D" w:rsidR="004F0D4F" w:rsidRPr="00CD6145" w:rsidRDefault="004F0D4F" w:rsidP="00CD6145">
      <w:pPr>
        <w:ind w:left="720"/>
        <w:rPr>
          <w:b/>
          <w:i/>
          <w:sz w:val="22"/>
          <w:szCs w:val="22"/>
        </w:rPr>
      </w:pPr>
      <w:r w:rsidRPr="00CD6145">
        <w:rPr>
          <w:i/>
          <w:sz w:val="22"/>
          <w:szCs w:val="22"/>
        </w:rPr>
        <w:t xml:space="preserve">In accordance with </w:t>
      </w:r>
      <w:hyperlink r:id="rId17" w:history="1">
        <w:r w:rsidR="00A26EC6" w:rsidRPr="00A26EC6">
          <w:rPr>
            <w:rStyle w:val="Hyperlink"/>
            <w:i/>
            <w:sz w:val="22"/>
            <w:szCs w:val="22"/>
          </w:rPr>
          <w:t>Minnesota’s employee wage notice requirements</w:t>
        </w:r>
      </w:hyperlink>
      <w:r w:rsidR="00A26EC6">
        <w:rPr>
          <w:i/>
          <w:sz w:val="22"/>
          <w:szCs w:val="22"/>
        </w:rPr>
        <w:t xml:space="preserve">, </w:t>
      </w:r>
      <w:r w:rsidRPr="00CD6145">
        <w:rPr>
          <w:i/>
          <w:sz w:val="22"/>
          <w:szCs w:val="22"/>
        </w:rPr>
        <w:t>, the English version of the notice must include text provided by the commissioner that informs employees they may request, by indicating</w:t>
      </w:r>
      <w:r w:rsidR="00A26EC6">
        <w:rPr>
          <w:i/>
          <w:sz w:val="22"/>
          <w:szCs w:val="22"/>
        </w:rPr>
        <w:t xml:space="preserve"> in the table above</w:t>
      </w:r>
      <w:r w:rsidRPr="00CD6145">
        <w:rPr>
          <w:i/>
          <w:sz w:val="22"/>
          <w:szCs w:val="22"/>
        </w:rPr>
        <w:t>, the notice be provided in a particular language. If requested, the employer shall provide the notice in the language requested by the employee.</w:t>
      </w:r>
    </w:p>
    <w:sectPr w:rsidR="004F0D4F" w:rsidRPr="00CD6145">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E7D06" w14:textId="77777777" w:rsidR="0058716E" w:rsidRDefault="0058716E" w:rsidP="007A4845">
      <w:r>
        <w:separator/>
      </w:r>
    </w:p>
  </w:endnote>
  <w:endnote w:type="continuationSeparator" w:id="0">
    <w:p w14:paraId="4D40F5F8" w14:textId="77777777" w:rsidR="0058716E" w:rsidRDefault="0058716E"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53182" w14:textId="4789C9CB" w:rsidR="001624F8" w:rsidRPr="001624F8" w:rsidRDefault="001624F8" w:rsidP="001624F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w:t>
    </w:r>
    <w:r w:rsidR="0058716E">
      <w:rPr>
        <w:rFonts w:ascii="Arial" w:eastAsia="Arial" w:hAnsi="Arial" w:cs="Arial"/>
        <w:sz w:val="15"/>
        <w:szCs w:val="15"/>
      </w:rPr>
      <w:t xml:space="preserve"> Form</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4-09-13T00:00:00Z">
          <w:dateFormat w:val="M/d/yyyy"/>
          <w:lid w:val="en-US"/>
          <w:storeMappedDataAs w:val="dateTime"/>
          <w:calendar w:val="gregorian"/>
        </w:date>
      </w:sdtPr>
      <w:sdtEndPr/>
      <w:sdtContent>
        <w:r w:rsidR="001C1AF1">
          <w:rPr>
            <w:rFonts w:ascii="Arial" w:eastAsia="Arial" w:hAnsi="Arial" w:cs="Arial"/>
            <w:sz w:val="15"/>
            <w:szCs w:val="15"/>
          </w:rPr>
          <w:t>9/13/2024</w:t>
        </w:r>
      </w:sdtContent>
    </w:sdt>
  </w:p>
  <w:p w14:paraId="1AA92C42" w14:textId="09F34884" w:rsidR="001624F8" w:rsidRPr="001624F8" w:rsidRDefault="00742E2B" w:rsidP="00E37BEA">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902771">
          <w:rPr>
            <w:rFonts w:ascii="Arial" w:eastAsia="Arial" w:hAnsi="Arial" w:cs="Arial"/>
            <w:sz w:val="15"/>
            <w:szCs w:val="15"/>
          </w:rPr>
          <w:t>Job Offer/Start of Employment Letter</w:t>
        </w:r>
      </w:sdtContent>
    </w:sdt>
    <w:r w:rsidR="001624F8" w:rsidRPr="001624F8">
      <w:rPr>
        <w:rFonts w:ascii="Arial" w:eastAsia="Arial" w:hAnsi="Arial" w:cs="Arial"/>
        <w:sz w:val="15"/>
        <w:szCs w:val="15"/>
      </w:rPr>
      <w:tab/>
      <w:t xml:space="preserve">Page </w:t>
    </w:r>
    <w:r w:rsidR="001624F8" w:rsidRPr="001624F8">
      <w:rPr>
        <w:rFonts w:ascii="Arial" w:eastAsia="Arial" w:hAnsi="Arial" w:cs="Arial"/>
        <w:sz w:val="15"/>
        <w:szCs w:val="15"/>
      </w:rPr>
      <w:fldChar w:fldCharType="begin"/>
    </w:r>
    <w:r w:rsidR="001624F8" w:rsidRPr="001624F8">
      <w:rPr>
        <w:rFonts w:ascii="Arial" w:eastAsia="Arial" w:hAnsi="Arial" w:cs="Arial"/>
        <w:sz w:val="15"/>
        <w:szCs w:val="15"/>
      </w:rPr>
      <w:instrText xml:space="preserve"> PAGE   \* MERGEFORMAT </w:instrText>
    </w:r>
    <w:r w:rsidR="001624F8" w:rsidRPr="001624F8">
      <w:rPr>
        <w:rFonts w:ascii="Arial" w:eastAsia="Arial" w:hAnsi="Arial" w:cs="Arial"/>
        <w:sz w:val="15"/>
        <w:szCs w:val="15"/>
      </w:rPr>
      <w:fldChar w:fldCharType="separate"/>
    </w:r>
    <w:r w:rsidR="00CB77B1">
      <w:rPr>
        <w:rFonts w:ascii="Arial" w:eastAsia="Arial" w:hAnsi="Arial" w:cs="Arial"/>
        <w:noProof/>
        <w:sz w:val="15"/>
        <w:szCs w:val="15"/>
      </w:rPr>
      <w:t>2</w:t>
    </w:r>
    <w:r w:rsidR="001624F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F4995" w14:textId="77777777" w:rsidR="0058716E" w:rsidRDefault="0058716E" w:rsidP="007A4845">
      <w:r>
        <w:separator/>
      </w:r>
    </w:p>
  </w:footnote>
  <w:footnote w:type="continuationSeparator" w:id="0">
    <w:p w14:paraId="24AF4B79" w14:textId="77777777" w:rsidR="0058716E" w:rsidRDefault="0058716E"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BCC0AD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E6173D"/>
    <w:multiLevelType w:val="hybridMultilevel"/>
    <w:tmpl w:val="877C3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373A77"/>
    <w:multiLevelType w:val="hybridMultilevel"/>
    <w:tmpl w:val="68EEF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3B0669"/>
    <w:multiLevelType w:val="singleLevel"/>
    <w:tmpl w:val="C7188952"/>
    <w:lvl w:ilvl="0">
      <w:start w:val="1"/>
      <w:numFmt w:val="bullet"/>
      <w:pStyle w:val="Bullet"/>
      <w:lvlText w:val=""/>
      <w:lvlJc w:val="left"/>
      <w:pPr>
        <w:tabs>
          <w:tab w:val="num" w:pos="360"/>
        </w:tabs>
        <w:ind w:left="360" w:hanging="360"/>
      </w:pPr>
      <w:rPr>
        <w:rFonts w:ascii="Symbol" w:hAnsi="Symbol" w:hint="default"/>
      </w:rPr>
    </w:lvl>
  </w:abstractNum>
  <w:abstractNum w:abstractNumId="4" w15:restartNumberingAfterBreak="0">
    <w:nsid w:val="6CB63F79"/>
    <w:multiLevelType w:val="hybridMultilevel"/>
    <w:tmpl w:val="73A60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5A300D"/>
    <w:multiLevelType w:val="hybridMultilevel"/>
    <w:tmpl w:val="4B8A8356"/>
    <w:lvl w:ilvl="0" w:tplc="B0D8D05E">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87239549">
    <w:abstractNumId w:val="6"/>
  </w:num>
  <w:num w:numId="2" w16cid:durableId="1061906665">
    <w:abstractNumId w:val="0"/>
  </w:num>
  <w:num w:numId="3" w16cid:durableId="975641537">
    <w:abstractNumId w:val="2"/>
  </w:num>
  <w:num w:numId="4" w16cid:durableId="1508593739">
    <w:abstractNumId w:val="5"/>
  </w:num>
  <w:num w:numId="5" w16cid:durableId="1906140450">
    <w:abstractNumId w:val="3"/>
  </w:num>
  <w:num w:numId="6" w16cid:durableId="1685085971">
    <w:abstractNumId w:val="4"/>
  </w:num>
  <w:num w:numId="7" w16cid:durableId="32534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16E"/>
    <w:rsid w:val="00003DF6"/>
    <w:rsid w:val="00005D49"/>
    <w:rsid w:val="00012999"/>
    <w:rsid w:val="0002332B"/>
    <w:rsid w:val="000557FD"/>
    <w:rsid w:val="00083CC8"/>
    <w:rsid w:val="00096FDB"/>
    <w:rsid w:val="00097F5C"/>
    <w:rsid w:val="000A202B"/>
    <w:rsid w:val="000E15AF"/>
    <w:rsid w:val="001305D5"/>
    <w:rsid w:val="00146936"/>
    <w:rsid w:val="00147766"/>
    <w:rsid w:val="001624F8"/>
    <w:rsid w:val="001823FD"/>
    <w:rsid w:val="001C1AF1"/>
    <w:rsid w:val="001D122C"/>
    <w:rsid w:val="001F43A3"/>
    <w:rsid w:val="00227F74"/>
    <w:rsid w:val="002342E4"/>
    <w:rsid w:val="002C0BB7"/>
    <w:rsid w:val="002F6D52"/>
    <w:rsid w:val="003001DF"/>
    <w:rsid w:val="00307F09"/>
    <w:rsid w:val="00311244"/>
    <w:rsid w:val="0031234B"/>
    <w:rsid w:val="00335D2B"/>
    <w:rsid w:val="003706F3"/>
    <w:rsid w:val="00386962"/>
    <w:rsid w:val="003A3CDA"/>
    <w:rsid w:val="003D5E54"/>
    <w:rsid w:val="0045419D"/>
    <w:rsid w:val="00480BB8"/>
    <w:rsid w:val="004A7267"/>
    <w:rsid w:val="004B14EC"/>
    <w:rsid w:val="004B6F0D"/>
    <w:rsid w:val="004D2809"/>
    <w:rsid w:val="004F0D4F"/>
    <w:rsid w:val="00545D83"/>
    <w:rsid w:val="00551C73"/>
    <w:rsid w:val="00564126"/>
    <w:rsid w:val="0056674B"/>
    <w:rsid w:val="0058716E"/>
    <w:rsid w:val="005919F8"/>
    <w:rsid w:val="00594A11"/>
    <w:rsid w:val="005A714E"/>
    <w:rsid w:val="005B339B"/>
    <w:rsid w:val="005D21AF"/>
    <w:rsid w:val="005D63A9"/>
    <w:rsid w:val="006062DF"/>
    <w:rsid w:val="00631820"/>
    <w:rsid w:val="00650D2A"/>
    <w:rsid w:val="00651E2C"/>
    <w:rsid w:val="00683862"/>
    <w:rsid w:val="006915A6"/>
    <w:rsid w:val="00691DEC"/>
    <w:rsid w:val="006C28AE"/>
    <w:rsid w:val="006D5E6C"/>
    <w:rsid w:val="006E6E17"/>
    <w:rsid w:val="006E7BC4"/>
    <w:rsid w:val="0070334F"/>
    <w:rsid w:val="00712EB5"/>
    <w:rsid w:val="00742D35"/>
    <w:rsid w:val="00742E2B"/>
    <w:rsid w:val="007832E7"/>
    <w:rsid w:val="007A4845"/>
    <w:rsid w:val="007B383C"/>
    <w:rsid w:val="007C3E3F"/>
    <w:rsid w:val="007F32FF"/>
    <w:rsid w:val="007F7B36"/>
    <w:rsid w:val="008013A5"/>
    <w:rsid w:val="008108BA"/>
    <w:rsid w:val="008933A3"/>
    <w:rsid w:val="008B3B88"/>
    <w:rsid w:val="008F14FA"/>
    <w:rsid w:val="008F4217"/>
    <w:rsid w:val="00901806"/>
    <w:rsid w:val="00902771"/>
    <w:rsid w:val="009662D2"/>
    <w:rsid w:val="009B2362"/>
    <w:rsid w:val="009C58A4"/>
    <w:rsid w:val="009D2855"/>
    <w:rsid w:val="009F0F8D"/>
    <w:rsid w:val="009F563E"/>
    <w:rsid w:val="00A26EC6"/>
    <w:rsid w:val="00A4372B"/>
    <w:rsid w:val="00A53AD3"/>
    <w:rsid w:val="00A57558"/>
    <w:rsid w:val="00A75C11"/>
    <w:rsid w:val="00AE0A12"/>
    <w:rsid w:val="00B645DA"/>
    <w:rsid w:val="00BA4642"/>
    <w:rsid w:val="00BA7387"/>
    <w:rsid w:val="00BB4064"/>
    <w:rsid w:val="00BE7E14"/>
    <w:rsid w:val="00C579B5"/>
    <w:rsid w:val="00C73970"/>
    <w:rsid w:val="00C8186E"/>
    <w:rsid w:val="00CA61E3"/>
    <w:rsid w:val="00CB3879"/>
    <w:rsid w:val="00CB74E0"/>
    <w:rsid w:val="00CB77B1"/>
    <w:rsid w:val="00CC60C6"/>
    <w:rsid w:val="00CD6145"/>
    <w:rsid w:val="00D245A9"/>
    <w:rsid w:val="00DA35B9"/>
    <w:rsid w:val="00DE1A94"/>
    <w:rsid w:val="00DE6282"/>
    <w:rsid w:val="00E123CC"/>
    <w:rsid w:val="00E3160F"/>
    <w:rsid w:val="00E37BEA"/>
    <w:rsid w:val="00E45AC2"/>
    <w:rsid w:val="00E5561A"/>
    <w:rsid w:val="00E97E08"/>
    <w:rsid w:val="00EB4B12"/>
    <w:rsid w:val="00EC3A47"/>
    <w:rsid w:val="00F03D0B"/>
    <w:rsid w:val="00F1214A"/>
    <w:rsid w:val="00F21888"/>
    <w:rsid w:val="00F775E8"/>
    <w:rsid w:val="00F975BD"/>
    <w:rsid w:val="00FA47A6"/>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05FC2"/>
  <w15:chartTrackingRefBased/>
  <w15:docId w15:val="{3915B991-30CC-4005-AE30-6BF131A2D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PlaceholderText">
    <w:name w:val="Placeholder Text"/>
    <w:basedOn w:val="DefaultParagraphFont"/>
    <w:uiPriority w:val="99"/>
    <w:semiHidden/>
    <w:rsid w:val="008108BA"/>
    <w:rPr>
      <w:color w:val="808080"/>
    </w:rPr>
  </w:style>
  <w:style w:type="character" w:styleId="Hyperlink">
    <w:name w:val="Hyperlink"/>
    <w:basedOn w:val="DefaultParagraphFont"/>
    <w:uiPriority w:val="99"/>
    <w:unhideWhenUsed/>
    <w:rsid w:val="0058716E"/>
    <w:rPr>
      <w:color w:val="0000FF" w:themeColor="hyperlink"/>
      <w:u w:val="single"/>
    </w:rPr>
  </w:style>
  <w:style w:type="paragraph" w:styleId="ListParagraph">
    <w:name w:val="List Paragraph"/>
    <w:basedOn w:val="Normal"/>
    <w:uiPriority w:val="34"/>
    <w:rsid w:val="004D2809"/>
    <w:pPr>
      <w:ind w:left="720"/>
      <w:contextualSpacing/>
    </w:pPr>
  </w:style>
  <w:style w:type="character" w:styleId="CommentReference">
    <w:name w:val="annotation reference"/>
    <w:basedOn w:val="DefaultParagraphFont"/>
    <w:uiPriority w:val="99"/>
    <w:semiHidden/>
    <w:unhideWhenUsed/>
    <w:rsid w:val="004D2809"/>
    <w:rPr>
      <w:sz w:val="16"/>
      <w:szCs w:val="16"/>
    </w:rPr>
  </w:style>
  <w:style w:type="paragraph" w:styleId="CommentText">
    <w:name w:val="annotation text"/>
    <w:basedOn w:val="Normal"/>
    <w:link w:val="CommentTextChar"/>
    <w:uiPriority w:val="99"/>
    <w:semiHidden/>
    <w:unhideWhenUsed/>
    <w:rsid w:val="004D2809"/>
    <w:rPr>
      <w:sz w:val="20"/>
      <w:szCs w:val="20"/>
    </w:rPr>
  </w:style>
  <w:style w:type="character" w:customStyle="1" w:styleId="CommentTextChar">
    <w:name w:val="Comment Text Char"/>
    <w:basedOn w:val="DefaultParagraphFont"/>
    <w:link w:val="CommentText"/>
    <w:uiPriority w:val="99"/>
    <w:semiHidden/>
    <w:rsid w:val="004D2809"/>
  </w:style>
  <w:style w:type="paragraph" w:styleId="CommentSubject">
    <w:name w:val="annotation subject"/>
    <w:basedOn w:val="CommentText"/>
    <w:next w:val="CommentText"/>
    <w:link w:val="CommentSubjectChar"/>
    <w:uiPriority w:val="99"/>
    <w:semiHidden/>
    <w:unhideWhenUsed/>
    <w:rsid w:val="004D2809"/>
    <w:rPr>
      <w:b/>
      <w:bCs/>
    </w:rPr>
  </w:style>
  <w:style w:type="character" w:customStyle="1" w:styleId="CommentSubjectChar">
    <w:name w:val="Comment Subject Char"/>
    <w:basedOn w:val="CommentTextChar"/>
    <w:link w:val="CommentSubject"/>
    <w:uiPriority w:val="99"/>
    <w:semiHidden/>
    <w:rsid w:val="004D2809"/>
    <w:rPr>
      <w:b/>
      <w:bCs/>
    </w:rPr>
  </w:style>
  <w:style w:type="paragraph" w:styleId="BalloonText">
    <w:name w:val="Balloon Text"/>
    <w:basedOn w:val="Normal"/>
    <w:link w:val="BalloonTextChar"/>
    <w:uiPriority w:val="99"/>
    <w:semiHidden/>
    <w:unhideWhenUsed/>
    <w:rsid w:val="004D28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809"/>
    <w:rPr>
      <w:rFonts w:ascii="Segoe UI" w:hAnsi="Segoe UI" w:cs="Segoe UI"/>
      <w:sz w:val="18"/>
      <w:szCs w:val="18"/>
    </w:rPr>
  </w:style>
  <w:style w:type="paragraph" w:customStyle="1" w:styleId="Bullet">
    <w:name w:val="Bullet"/>
    <w:basedOn w:val="Normal"/>
    <w:uiPriority w:val="1"/>
    <w:qFormat/>
    <w:rsid w:val="000A202B"/>
    <w:pPr>
      <w:widowControl w:val="0"/>
      <w:numPr>
        <w:numId w:val="5"/>
      </w:numPr>
      <w:spacing w:before="80" w:after="80"/>
      <w:contextualSpacing/>
    </w:pPr>
    <w:rPr>
      <w:szCs w:val="20"/>
    </w:rPr>
  </w:style>
  <w:style w:type="character" w:styleId="UnresolvedMention">
    <w:name w:val="Unresolved Mention"/>
    <w:basedOn w:val="DefaultParagraphFont"/>
    <w:uiPriority w:val="99"/>
    <w:semiHidden/>
    <w:unhideWhenUsed/>
    <w:rsid w:val="006E7BC4"/>
    <w:rPr>
      <w:color w:val="605E5C"/>
      <w:shd w:val="clear" w:color="auto" w:fill="E1DFDD"/>
    </w:rPr>
  </w:style>
  <w:style w:type="character" w:styleId="FollowedHyperlink">
    <w:name w:val="FollowedHyperlink"/>
    <w:basedOn w:val="DefaultParagraphFont"/>
    <w:uiPriority w:val="99"/>
    <w:semiHidden/>
    <w:unhideWhenUsed/>
    <w:rsid w:val="007832E7"/>
    <w:rPr>
      <w:color w:val="800080" w:themeColor="followedHyperlink"/>
      <w:u w:val="single"/>
    </w:rPr>
  </w:style>
  <w:style w:type="paragraph" w:styleId="Revision">
    <w:name w:val="Revision"/>
    <w:hidden/>
    <w:uiPriority w:val="99"/>
    <w:semiHidden/>
    <w:rsid w:val="006E6E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mc.org/resources/hr-reference-manual-chapter-2-hiring/"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li.mn.gov/sites/default/files/doc/employee_notice_form.docx" TargetMode="External"/><Relationship Id="rId17" Type="http://schemas.openxmlformats.org/officeDocument/2006/relationships/hyperlink" Target="https://www.dli.mn.gov/employee-notice" TargetMode="External"/><Relationship Id="rId2" Type="http://schemas.openxmlformats.org/officeDocument/2006/relationships/numbering" Target="numbering.xml"/><Relationship Id="rId16" Type="http://schemas.openxmlformats.org/officeDocument/2006/relationships/image" Target="media/image5.tmp"/><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dli.mn.gov/sick-leave" TargetMode="External"/><Relationship Id="rId10" Type="http://schemas.openxmlformats.org/officeDocument/2006/relationships/hyperlink" Target="https://www.lmc.org/resources/hr-reference-manual-chapter-2-hiri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733D35F750B47408DBFF70699E3AFF3"/>
        <w:category>
          <w:name w:val="General"/>
          <w:gallery w:val="placeholder"/>
        </w:category>
        <w:types>
          <w:type w:val="bbPlcHdr"/>
        </w:types>
        <w:behaviors>
          <w:behavior w:val="content"/>
        </w:behaviors>
        <w:guid w:val="{A314D7BB-8534-4D2A-B5A1-61F6A2DE38BE}"/>
      </w:docPartPr>
      <w:docPartBody>
        <w:p w:rsidR="00D37B86" w:rsidRDefault="00D37B86">
          <w:pPr>
            <w:pStyle w:val="6733D35F750B47408DBFF70699E3AFF3"/>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B86"/>
    <w:rsid w:val="00631820"/>
    <w:rsid w:val="00D37B86"/>
    <w:rsid w:val="00E31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33D35F750B47408DBFF70699E3AFF3">
    <w:name w:val="6733D35F750B47408DBFF70699E3AF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0BD9D-15DF-43C4-A3BE-694136042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1428</Words>
  <Characters>8142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Job Offer/Start of Employment Letter</vt:lpstr>
    </vt:vector>
  </TitlesOfParts>
  <Company>League of Minnesota Cities</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Offer/Start of Employment Letter</dc:title>
  <dc:subject/>
  <dc:creator>League of Minnesota Cities</dc:creator>
  <cp:keywords/>
  <dc:description/>
  <cp:lastModifiedBy>Franklin, Jammie</cp:lastModifiedBy>
  <cp:revision>5</cp:revision>
  <dcterms:created xsi:type="dcterms:W3CDTF">2024-09-13T13:52:00Z</dcterms:created>
  <dcterms:modified xsi:type="dcterms:W3CDTF">2024-09-13T14:59:00Z</dcterms:modified>
</cp:coreProperties>
</file>