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26428" w14:textId="77777777" w:rsidR="00AE0A12" w:rsidRDefault="004A7B37" w:rsidP="00853D61">
      <w:pPr>
        <w:pStyle w:val="Heading1"/>
        <w:rPr>
          <w:rStyle w:val="FooterChar"/>
          <w:rFonts w:ascii="Arial" w:eastAsia="Arial" w:hAnsi="Arial" w:cstheme="minorBidi"/>
          <w:b/>
          <w:sz w:val="28"/>
          <w:szCs w:val="28"/>
        </w:rPr>
      </w:pPr>
      <w:sdt>
        <w:sdtPr>
          <w:rPr>
            <w:rStyle w:val="FooterChar"/>
            <w:rFonts w:ascii="Arial" w:eastAsia="Arial" w:hAnsi="Arial"/>
            <w:b/>
            <w:sz w:val="28"/>
            <w:szCs w:val="28"/>
          </w:rPr>
          <w:alias w:val="Title"/>
          <w:tag w:val=""/>
          <w:id w:val="1485274047"/>
          <w:placeholder>
            <w:docPart w:val="391695F2AC47437E8003523BE381072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Franklin Gothic Medium" w:hAnsi="Franklin Gothic Medium"/>
            <w:b w:val="0"/>
            <w:sz w:val="27"/>
            <w:szCs w:val="32"/>
          </w:rPr>
        </w:sdtEndPr>
        <w:sdtContent>
          <w:r w:rsidR="000B757D">
            <w:rPr>
              <w:rStyle w:val="FooterChar"/>
              <w:rFonts w:ascii="Arial" w:eastAsia="Arial" w:hAnsi="Arial"/>
              <w:b/>
              <w:sz w:val="28"/>
              <w:szCs w:val="28"/>
            </w:rPr>
            <w:t>Informed Consent for Release of Information</w:t>
          </w:r>
        </w:sdtContent>
      </w:sdt>
      <w:r w:rsidR="007A4845">
        <w:rPr>
          <w:rStyle w:val="FooterChar"/>
          <w:rFonts w:ascii="Arial" w:eastAsia="Arial" w:hAnsi="Arial"/>
          <w:b/>
          <w:sz w:val="28"/>
          <w:szCs w:val="28"/>
        </w:rPr>
        <w:t>, LMC Model</w:t>
      </w:r>
      <w:r w:rsidR="000B757D">
        <w:rPr>
          <w:rStyle w:val="FooterChar"/>
          <w:rFonts w:ascii="Arial" w:eastAsia="Arial" w:hAnsi="Arial"/>
          <w:b/>
          <w:sz w:val="28"/>
          <w:szCs w:val="28"/>
        </w:rPr>
        <w:t xml:space="preserve"> Form</w:t>
      </w:r>
    </w:p>
    <w:p w14:paraId="2DA92EC5" w14:textId="77777777" w:rsidR="007A4845" w:rsidRPr="005D446D" w:rsidRDefault="007A4845">
      <w:pPr>
        <w:rPr>
          <w:rStyle w:val="FooterChar"/>
          <w:rFonts w:eastAsia="Arial"/>
        </w:rPr>
      </w:pPr>
    </w:p>
    <w:p w14:paraId="4E74060B" w14:textId="69F0EAF2" w:rsidR="000B757D" w:rsidRPr="005A030A" w:rsidRDefault="000B757D" w:rsidP="000B757D">
      <w:pPr>
        <w:rPr>
          <w:rStyle w:val="Hyperlink"/>
          <w:i/>
          <w:sz w:val="22"/>
          <w:szCs w:val="22"/>
        </w:rPr>
      </w:pPr>
      <w:r w:rsidRPr="007A4845">
        <w:rPr>
          <w:i/>
          <w:sz w:val="22"/>
          <w:szCs w:val="22"/>
        </w:rPr>
        <w:t xml:space="preserve">League </w:t>
      </w:r>
      <w:r w:rsidR="00322A63">
        <w:rPr>
          <w:i/>
          <w:sz w:val="22"/>
          <w:szCs w:val="22"/>
        </w:rPr>
        <w:t>staff thoughtfully develops models</w:t>
      </w:r>
      <w:r w:rsidRPr="007A4845">
        <w:rPr>
          <w:i/>
          <w:sz w:val="22"/>
          <w:szCs w:val="22"/>
        </w:rPr>
        <w:t xml:space="preserve"> for a city’s consideration. </w:t>
      </w:r>
      <w:r w:rsidR="00110519">
        <w:rPr>
          <w:i/>
          <w:sz w:val="22"/>
          <w:szCs w:val="22"/>
        </w:rPr>
        <w:t xml:space="preserve">This model is based on the State of Minnesota’s model </w:t>
      </w:r>
      <w:r w:rsidR="007C645D">
        <w:rPr>
          <w:i/>
          <w:sz w:val="22"/>
          <w:szCs w:val="22"/>
        </w:rPr>
        <w:t xml:space="preserve">data practices form, </w:t>
      </w:r>
      <w:r w:rsidR="00110519">
        <w:rPr>
          <w:i/>
          <w:sz w:val="22"/>
          <w:szCs w:val="22"/>
        </w:rPr>
        <w:t xml:space="preserve">‘Request (to release) from an Individual’. </w:t>
      </w:r>
      <w:r w:rsidRPr="007A4845">
        <w:rPr>
          <w:i/>
          <w:sz w:val="22"/>
          <w:szCs w:val="22"/>
        </w:rPr>
        <w:t xml:space="preserve">Models should be customized as appropriate for an individual city’s circumstances in consultation with the city’s attorney. Helpful background information on this model may be found </w:t>
      </w:r>
      <w:r>
        <w:rPr>
          <w:i/>
          <w:sz w:val="22"/>
          <w:szCs w:val="22"/>
        </w:rPr>
        <w:t xml:space="preserve">in the information memo </w:t>
      </w:r>
      <w:r w:rsidR="005A030A">
        <w:rPr>
          <w:i/>
          <w:sz w:val="22"/>
          <w:szCs w:val="22"/>
        </w:rPr>
        <w:fldChar w:fldCharType="begin"/>
      </w:r>
      <w:r w:rsidR="005A030A">
        <w:rPr>
          <w:i/>
          <w:sz w:val="22"/>
          <w:szCs w:val="22"/>
        </w:rPr>
        <w:instrText xml:space="preserve"> HYPERLINK "https://www.lmc.org/resources/data-practices-analyze-classify-and-respond/" </w:instrText>
      </w:r>
      <w:r w:rsidR="005A030A">
        <w:rPr>
          <w:i/>
          <w:sz w:val="22"/>
          <w:szCs w:val="22"/>
        </w:rPr>
        <w:fldChar w:fldCharType="separate"/>
      </w:r>
      <w:r w:rsidRPr="005A030A">
        <w:rPr>
          <w:rStyle w:val="Hyperlink"/>
          <w:i/>
          <w:sz w:val="22"/>
          <w:szCs w:val="22"/>
        </w:rPr>
        <w:t>“Data Practices: Analyze, Classify, Respond.”</w:t>
      </w:r>
    </w:p>
    <w:p w14:paraId="5418C2F7" w14:textId="048EC25E" w:rsidR="00003DF6" w:rsidRPr="00003DF6" w:rsidRDefault="005A030A" w:rsidP="007A4845">
      <w:pPr>
        <w:rPr>
          <w:sz w:val="22"/>
          <w:szCs w:val="22"/>
        </w:rPr>
      </w:pPr>
      <w:r>
        <w:rPr>
          <w:i/>
          <w:sz w:val="22"/>
          <w:szCs w:val="22"/>
        </w:rPr>
        <w:fldChar w:fldCharType="end"/>
      </w:r>
    </w:p>
    <w:p w14:paraId="54FC57F1" w14:textId="48810EE3" w:rsidR="00324651" w:rsidRPr="00D07484" w:rsidRDefault="00324651" w:rsidP="00FE2E0E">
      <w:pPr>
        <w:rPr>
          <w:b/>
        </w:rPr>
      </w:pPr>
      <w:r w:rsidRPr="00D07484">
        <w:rPr>
          <w:b/>
          <w:noProof/>
        </w:rPr>
        <w:drawing>
          <wp:inline distT="0" distB="0" distL="0" distR="0" wp14:anchorId="0F624C4B" wp14:editId="5CC5FAF5">
            <wp:extent cx="280670" cy="280670"/>
            <wp:effectExtent l="0" t="0" r="5080" b="5080"/>
            <wp:docPr id="13" name="Picture 13" descr="Exc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07484">
        <w:rPr>
          <w:b/>
        </w:rPr>
        <w:t>This icon marks places where th</w:t>
      </w:r>
      <w:r>
        <w:rPr>
          <w:b/>
        </w:rPr>
        <w:t>e city must customize the model</w:t>
      </w:r>
      <w:r w:rsidRPr="00D07484">
        <w:rPr>
          <w:b/>
        </w:rPr>
        <w:t>. They offer additional provisions, optional language, or comme</w:t>
      </w:r>
      <w:r w:rsidR="00FE2E0E">
        <w:rPr>
          <w:b/>
        </w:rPr>
        <w:t xml:space="preserve">nts for your consideration. The </w:t>
      </w:r>
      <w:r w:rsidRPr="00D07484">
        <w:rPr>
          <w:b/>
        </w:rPr>
        <w:t>icon, and language you do not wish to include, should be deleted from this model before use. Make other changes, as needed, to customize the model for your city.</w:t>
      </w:r>
    </w:p>
    <w:p w14:paraId="6FC6AD10" w14:textId="77777777" w:rsidR="00003DF6" w:rsidRDefault="00003DF6" w:rsidP="007A4845">
      <w:pPr>
        <w:rPr>
          <w:sz w:val="22"/>
          <w:szCs w:val="22"/>
        </w:rPr>
      </w:pPr>
    </w:p>
    <w:p w14:paraId="33EA29F6" w14:textId="77777777" w:rsidR="00324651" w:rsidRPr="00324651" w:rsidRDefault="00324651" w:rsidP="00853D61">
      <w:pPr>
        <w:pStyle w:val="Heading2"/>
        <w:jc w:val="center"/>
      </w:pPr>
      <w:r w:rsidRPr="00324651">
        <w:t>CONSENT FOR THE RELEASE OF INFORMATION</w:t>
      </w:r>
    </w:p>
    <w:p w14:paraId="3958929E" w14:textId="77777777" w:rsidR="00324651" w:rsidRPr="00324651" w:rsidRDefault="00324651" w:rsidP="00324651"/>
    <w:p w14:paraId="15FD7F7B" w14:textId="77777777" w:rsidR="00324651" w:rsidRDefault="00324651" w:rsidP="00324651">
      <w:r w:rsidRPr="00324651">
        <w:t>If you have a question or would like more explanation about anything on this form, before you sign, please talk to:</w:t>
      </w:r>
    </w:p>
    <w:p w14:paraId="3910617C" w14:textId="77777777" w:rsidR="005D446D" w:rsidRPr="00324651" w:rsidRDefault="005D446D" w:rsidP="00324651"/>
    <w:p w14:paraId="447896AE" w14:textId="484DC4BE" w:rsidR="00324651" w:rsidRPr="005D446D" w:rsidRDefault="00324651" w:rsidP="005D446D">
      <w:pPr>
        <w:rPr>
          <w:i/>
          <w:sz w:val="22"/>
          <w:szCs w:val="22"/>
        </w:rPr>
      </w:pPr>
      <w:r w:rsidRPr="005D446D">
        <w:rPr>
          <w:i/>
          <w:noProof/>
          <w:sz w:val="22"/>
          <w:szCs w:val="22"/>
        </w:rPr>
        <w:drawing>
          <wp:inline distT="0" distB="0" distL="0" distR="0" wp14:anchorId="5D062CE2" wp14:editId="05BADE67">
            <wp:extent cx="280670" cy="280670"/>
            <wp:effectExtent l="0" t="0" r="5080" b="5080"/>
            <wp:docPr id="4" name="Picture 4" descr="Exp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5D446D">
        <w:rPr>
          <w:i/>
          <w:sz w:val="22"/>
          <w:szCs w:val="22"/>
        </w:rPr>
        <w:t xml:space="preserve">Insert here the name of </w:t>
      </w:r>
      <w:r w:rsidR="00F562E2">
        <w:rPr>
          <w:i/>
          <w:sz w:val="22"/>
          <w:szCs w:val="22"/>
        </w:rPr>
        <w:t>your</w:t>
      </w:r>
      <w:r w:rsidR="00F562E2" w:rsidRPr="005D446D">
        <w:rPr>
          <w:i/>
          <w:sz w:val="22"/>
          <w:szCs w:val="22"/>
        </w:rPr>
        <w:t xml:space="preserve"> </w:t>
      </w:r>
      <w:r w:rsidRPr="005D446D">
        <w:rPr>
          <w:i/>
          <w:sz w:val="22"/>
          <w:szCs w:val="22"/>
        </w:rPr>
        <w:t>Responsible Authority</w:t>
      </w:r>
      <w:r w:rsidR="00B1622B">
        <w:rPr>
          <w:i/>
          <w:sz w:val="22"/>
          <w:szCs w:val="22"/>
        </w:rPr>
        <w:t xml:space="preserve"> or his/her Designee</w:t>
      </w:r>
      <w:r w:rsidRPr="005D446D">
        <w:rPr>
          <w:i/>
          <w:sz w:val="22"/>
          <w:szCs w:val="22"/>
        </w:rPr>
        <w:t xml:space="preserve"> and </w:t>
      </w:r>
      <w:r w:rsidR="005D446D" w:rsidRPr="005D446D">
        <w:rPr>
          <w:i/>
          <w:sz w:val="22"/>
          <w:szCs w:val="22"/>
        </w:rPr>
        <w:t>th</w:t>
      </w:r>
      <w:r w:rsidR="00B1622B">
        <w:rPr>
          <w:i/>
          <w:sz w:val="22"/>
          <w:szCs w:val="22"/>
        </w:rPr>
        <w:t>at person’s</w:t>
      </w:r>
      <w:r w:rsidR="005D446D" w:rsidRPr="005D446D">
        <w:rPr>
          <w:i/>
          <w:sz w:val="22"/>
          <w:szCs w:val="22"/>
        </w:rPr>
        <w:t xml:space="preserve"> contact information.</w:t>
      </w:r>
    </w:p>
    <w:p w14:paraId="613979BC" w14:textId="77777777" w:rsidR="00324651" w:rsidRDefault="00324651" w:rsidP="00324651"/>
    <w:p w14:paraId="75000A0B" w14:textId="77777777" w:rsidR="005D446D" w:rsidRPr="00324651" w:rsidRDefault="005D446D" w:rsidP="00324651"/>
    <w:p w14:paraId="1D8E45A7" w14:textId="0E884E9D" w:rsidR="00324651" w:rsidRPr="00324651" w:rsidRDefault="00324651" w:rsidP="00324651">
      <w:r w:rsidRPr="00324651">
        <w:t xml:space="preserve">I,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rsidR="001C3790">
        <w:t xml:space="preserve">, </w:t>
      </w:r>
      <w:r w:rsidRPr="00324651">
        <w:t xml:space="preserve">authorize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rsidRPr="00324651">
        <w:t xml:space="preserve"> </w:t>
      </w:r>
      <w:r>
        <w:t xml:space="preserve">to release data about me to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rsidRPr="00324651">
        <w:t xml:space="preserve"> as described on this form.</w:t>
      </w:r>
    </w:p>
    <w:p w14:paraId="7612E2AB" w14:textId="77777777" w:rsidR="00324651" w:rsidRDefault="00324651" w:rsidP="00324651"/>
    <w:p w14:paraId="4D8EB381" w14:textId="2C8936B0" w:rsidR="00324651" w:rsidRPr="00324651" w:rsidRDefault="00324651" w:rsidP="00B97C6D">
      <w:pPr>
        <w:rPr>
          <w:i/>
          <w:sz w:val="22"/>
          <w:szCs w:val="22"/>
        </w:rPr>
      </w:pPr>
      <w:r w:rsidRPr="00324651">
        <w:rPr>
          <w:i/>
          <w:noProof/>
          <w:sz w:val="22"/>
          <w:szCs w:val="22"/>
        </w:rPr>
        <w:drawing>
          <wp:inline distT="0" distB="0" distL="0" distR="0" wp14:anchorId="58EF7BF8" wp14:editId="747C83B0">
            <wp:extent cx="280670" cy="280670"/>
            <wp:effectExtent l="0" t="0" r="5080" b="5080"/>
            <wp:docPr id="2" name="Picture 2" descr="Exp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24651">
        <w:rPr>
          <w:i/>
          <w:sz w:val="22"/>
          <w:szCs w:val="22"/>
        </w:rPr>
        <w:t>Insert the name of the individual data subject</w:t>
      </w:r>
      <w:r w:rsidR="005A4AB9">
        <w:rPr>
          <w:i/>
          <w:sz w:val="22"/>
          <w:szCs w:val="22"/>
        </w:rPr>
        <w:t xml:space="preserve"> in the first blank</w:t>
      </w:r>
      <w:r w:rsidR="004B0CC8">
        <w:rPr>
          <w:i/>
          <w:sz w:val="22"/>
          <w:szCs w:val="22"/>
        </w:rPr>
        <w:t>. In the second blank insert</w:t>
      </w:r>
      <w:r w:rsidRPr="00324651">
        <w:rPr>
          <w:i/>
          <w:sz w:val="22"/>
          <w:szCs w:val="22"/>
        </w:rPr>
        <w:t xml:space="preserve"> the city’s name</w:t>
      </w:r>
      <w:r w:rsidR="005A4AB9">
        <w:rPr>
          <w:i/>
          <w:sz w:val="22"/>
          <w:szCs w:val="22"/>
        </w:rPr>
        <w:t xml:space="preserve"> if the city is asked to provide private information</w:t>
      </w:r>
      <w:r w:rsidR="004B0CC8">
        <w:rPr>
          <w:i/>
          <w:sz w:val="22"/>
          <w:szCs w:val="22"/>
        </w:rPr>
        <w:t>,</w:t>
      </w:r>
      <w:r w:rsidR="005A4AB9">
        <w:rPr>
          <w:i/>
          <w:sz w:val="22"/>
          <w:szCs w:val="22"/>
        </w:rPr>
        <w:t xml:space="preserve"> or the name of the organization or person holding a private record </w:t>
      </w:r>
      <w:r w:rsidR="00DF5109">
        <w:rPr>
          <w:i/>
          <w:sz w:val="22"/>
          <w:szCs w:val="22"/>
        </w:rPr>
        <w:t>the city is</w:t>
      </w:r>
      <w:r w:rsidR="005A4AB9">
        <w:rPr>
          <w:i/>
          <w:sz w:val="22"/>
          <w:szCs w:val="22"/>
        </w:rPr>
        <w:t xml:space="preserve"> seeking (such as medical information</w:t>
      </w:r>
      <w:r w:rsidR="002536A3">
        <w:rPr>
          <w:i/>
          <w:sz w:val="22"/>
          <w:szCs w:val="22"/>
        </w:rPr>
        <w:t xml:space="preserve"> or information from a previous employer</w:t>
      </w:r>
      <w:r w:rsidR="004B0CC8">
        <w:rPr>
          <w:i/>
          <w:sz w:val="22"/>
          <w:szCs w:val="22"/>
        </w:rPr>
        <w:t xml:space="preserve">). In the last blank insert </w:t>
      </w:r>
      <w:r w:rsidRPr="00324651">
        <w:rPr>
          <w:i/>
          <w:sz w:val="22"/>
          <w:szCs w:val="22"/>
        </w:rPr>
        <w:t>the name of the individual or entity t</w:t>
      </w:r>
      <w:r w:rsidR="004B0CC8">
        <w:rPr>
          <w:i/>
          <w:sz w:val="22"/>
          <w:szCs w:val="22"/>
        </w:rPr>
        <w:t xml:space="preserve">hat will </w:t>
      </w:r>
      <w:r w:rsidRPr="00324651">
        <w:rPr>
          <w:i/>
          <w:sz w:val="22"/>
          <w:szCs w:val="22"/>
        </w:rPr>
        <w:t>receive the information.</w:t>
      </w:r>
    </w:p>
    <w:p w14:paraId="76893F97" w14:textId="3EBD4378" w:rsidR="00324651" w:rsidRDefault="00324651" w:rsidP="00324651"/>
    <w:p w14:paraId="0A597AFF" w14:textId="0055BA66" w:rsidR="00324651" w:rsidRDefault="00324651" w:rsidP="00324651">
      <w:r w:rsidRPr="00324651">
        <w:t xml:space="preserve">The specific data I </w:t>
      </w:r>
      <w:r>
        <w:t>want</w:t>
      </w:r>
      <w:r w:rsidR="002634F4">
        <w:t xml:space="preserve"> </w:t>
      </w:r>
      <w:r w:rsidR="002634F4" w:rsidRPr="00577303">
        <w:fldChar w:fldCharType="begin">
          <w:ffData>
            <w:name w:val="Text1"/>
            <w:enabled/>
            <w:calcOnExit w:val="0"/>
            <w:textInput>
              <w:default w:val="_____"/>
            </w:textInput>
          </w:ffData>
        </w:fldChar>
      </w:r>
      <w:r w:rsidR="002634F4" w:rsidRPr="00577303">
        <w:instrText xml:space="preserve"> FORMTEXT </w:instrText>
      </w:r>
      <w:r w:rsidR="002634F4" w:rsidRPr="00577303">
        <w:fldChar w:fldCharType="separate"/>
      </w:r>
      <w:r w:rsidR="002634F4" w:rsidRPr="00577303">
        <w:rPr>
          <w:noProof/>
        </w:rPr>
        <w:t>_____</w:t>
      </w:r>
      <w:r w:rsidR="002634F4" w:rsidRPr="00577303">
        <w:fldChar w:fldCharType="end"/>
      </w:r>
      <w:r>
        <w:t xml:space="preserve"> to release is:</w:t>
      </w:r>
    </w:p>
    <w:p w14:paraId="25D034EC" w14:textId="77777777" w:rsidR="00324651" w:rsidRDefault="00324651" w:rsidP="00324651"/>
    <w:p w14:paraId="0181FE61" w14:textId="2784B297" w:rsidR="000B697B" w:rsidRDefault="00A744FA" w:rsidP="00B97C6D">
      <w:pPr>
        <w:rPr>
          <w:i/>
          <w:sz w:val="22"/>
          <w:szCs w:val="22"/>
        </w:rPr>
      </w:pPr>
      <w:r w:rsidRPr="00D07484">
        <w:rPr>
          <w:noProof/>
        </w:rPr>
        <w:drawing>
          <wp:inline distT="0" distB="0" distL="0" distR="0" wp14:anchorId="60A19AA9" wp14:editId="2690B6C7">
            <wp:extent cx="280670" cy="280670"/>
            <wp:effectExtent l="0" t="0" r="5080" b="5080"/>
            <wp:docPr id="7" name="Picture 7" descr="Exc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5A4AB9">
        <w:rPr>
          <w:i/>
          <w:sz w:val="22"/>
          <w:szCs w:val="22"/>
        </w:rPr>
        <w:t xml:space="preserve">Insert the organization authorized to release the data in the blank. </w:t>
      </w:r>
      <w:r w:rsidR="004B0CC8">
        <w:rPr>
          <w:i/>
          <w:sz w:val="22"/>
          <w:szCs w:val="22"/>
        </w:rPr>
        <w:t>Then d</w:t>
      </w:r>
      <w:r w:rsidR="00A4133B">
        <w:rPr>
          <w:i/>
          <w:sz w:val="22"/>
          <w:szCs w:val="22"/>
        </w:rPr>
        <w:t>escribe the data</w:t>
      </w:r>
      <w:r w:rsidR="004B0CC8">
        <w:rPr>
          <w:i/>
          <w:sz w:val="22"/>
          <w:szCs w:val="22"/>
        </w:rPr>
        <w:t xml:space="preserve"> in the space below.</w:t>
      </w:r>
      <w:r w:rsidR="00A4133B">
        <w:rPr>
          <w:i/>
          <w:sz w:val="22"/>
          <w:szCs w:val="22"/>
        </w:rPr>
        <w:t xml:space="preserve"> </w:t>
      </w:r>
      <w:r w:rsidR="000B697B">
        <w:rPr>
          <w:i/>
          <w:sz w:val="22"/>
          <w:szCs w:val="22"/>
        </w:rPr>
        <w:t xml:space="preserve">Cities request </w:t>
      </w:r>
      <w:r w:rsidR="00D10180">
        <w:rPr>
          <w:i/>
          <w:sz w:val="22"/>
          <w:szCs w:val="22"/>
        </w:rPr>
        <w:t xml:space="preserve">a </w:t>
      </w:r>
      <w:r w:rsidR="00CF34BC">
        <w:rPr>
          <w:i/>
          <w:sz w:val="22"/>
          <w:szCs w:val="22"/>
        </w:rPr>
        <w:t xml:space="preserve">release </w:t>
      </w:r>
      <w:r w:rsidR="00D10180">
        <w:rPr>
          <w:i/>
          <w:sz w:val="22"/>
          <w:szCs w:val="22"/>
        </w:rPr>
        <w:t>of information</w:t>
      </w:r>
      <w:r w:rsidR="00CF34BC">
        <w:rPr>
          <w:i/>
          <w:sz w:val="22"/>
          <w:szCs w:val="22"/>
        </w:rPr>
        <w:t xml:space="preserve"> from employment applicants and employees for a variety of reasons. Some common examples, and additional language for you to consider are:</w:t>
      </w:r>
    </w:p>
    <w:p w14:paraId="1EA2B581" w14:textId="4D50703F" w:rsidR="000B697B" w:rsidRDefault="000B697B" w:rsidP="00B97C6D">
      <w:pPr>
        <w:rPr>
          <w:i/>
          <w:sz w:val="22"/>
          <w:szCs w:val="22"/>
        </w:rPr>
      </w:pPr>
    </w:p>
    <w:p w14:paraId="746BA026" w14:textId="3D92FB71" w:rsidR="00A4133B" w:rsidRDefault="004B0CC8" w:rsidP="00944832">
      <w:pPr>
        <w:pStyle w:val="ListParagraph"/>
        <w:numPr>
          <w:ilvl w:val="0"/>
          <w:numId w:val="3"/>
        </w:numPr>
        <w:rPr>
          <w:i/>
          <w:sz w:val="22"/>
          <w:szCs w:val="22"/>
        </w:rPr>
      </w:pPr>
      <w:r>
        <w:rPr>
          <w:i/>
          <w:sz w:val="22"/>
          <w:szCs w:val="22"/>
        </w:rPr>
        <w:t>P</w:t>
      </w:r>
      <w:r w:rsidR="00CF34BC">
        <w:rPr>
          <w:i/>
          <w:sz w:val="22"/>
          <w:szCs w:val="22"/>
        </w:rPr>
        <w:t>ersonnel information</w:t>
      </w:r>
    </w:p>
    <w:p w14:paraId="22C0751A" w14:textId="5B0BF2DF" w:rsidR="00CF34BC" w:rsidRPr="00944832" w:rsidRDefault="00A4133B" w:rsidP="00A4133B">
      <w:pPr>
        <w:rPr>
          <w:i/>
          <w:sz w:val="22"/>
          <w:szCs w:val="22"/>
        </w:rPr>
      </w:pPr>
      <w:r>
        <w:rPr>
          <w:i/>
          <w:sz w:val="22"/>
          <w:szCs w:val="22"/>
        </w:rPr>
        <w:t>R</w:t>
      </w:r>
      <w:r w:rsidR="00CF34BC" w:rsidRPr="00944832">
        <w:rPr>
          <w:i/>
          <w:sz w:val="22"/>
          <w:szCs w:val="22"/>
        </w:rPr>
        <w:t xml:space="preserve">equests for city data about former employees require written authorization. </w:t>
      </w:r>
      <w:r w:rsidR="004B0CC8">
        <w:rPr>
          <w:i/>
          <w:sz w:val="22"/>
          <w:szCs w:val="22"/>
        </w:rPr>
        <w:t xml:space="preserve">Cities may also request personnel data to screen applicants for city positions. </w:t>
      </w:r>
      <w:r w:rsidR="00CF34BC" w:rsidRPr="00944832">
        <w:rPr>
          <w:i/>
          <w:sz w:val="22"/>
          <w:szCs w:val="22"/>
        </w:rPr>
        <w:t>Possible language to describe the request includes:</w:t>
      </w:r>
    </w:p>
    <w:p w14:paraId="47BAB5FC" w14:textId="70E551F4" w:rsidR="00CF34BC" w:rsidRDefault="00CF34BC" w:rsidP="00CF34BC">
      <w:pPr>
        <w:rPr>
          <w:i/>
          <w:sz w:val="22"/>
          <w:szCs w:val="22"/>
        </w:rPr>
      </w:pPr>
    </w:p>
    <w:p w14:paraId="2885FA9F" w14:textId="27D90E94" w:rsidR="00CF34BC" w:rsidRDefault="00CF34BC" w:rsidP="00CF34BC">
      <w:pPr>
        <w:rPr>
          <w:i/>
          <w:sz w:val="22"/>
          <w:szCs w:val="22"/>
        </w:rPr>
      </w:pPr>
      <w:r w:rsidRPr="00CF34BC">
        <w:rPr>
          <w:i/>
          <w:sz w:val="22"/>
          <w:szCs w:val="22"/>
        </w:rPr>
        <w:t>“</w:t>
      </w:r>
      <w:r w:rsidR="005A4AB9">
        <w:rPr>
          <w:i/>
          <w:sz w:val="22"/>
          <w:szCs w:val="22"/>
        </w:rPr>
        <w:t>A</w:t>
      </w:r>
      <w:r w:rsidRPr="00944832">
        <w:rPr>
          <w:i/>
          <w:sz w:val="22"/>
          <w:szCs w:val="22"/>
        </w:rPr>
        <w:t xml:space="preserve">ny and all personnel information kept by </w:t>
      </w:r>
      <w:r w:rsidRPr="00944832">
        <w:rPr>
          <w:i/>
          <w:sz w:val="22"/>
          <w:szCs w:val="22"/>
        </w:rPr>
        <w:fldChar w:fldCharType="begin">
          <w:ffData>
            <w:name w:val="Text1"/>
            <w:enabled/>
            <w:calcOnExit w:val="0"/>
            <w:textInput>
              <w:default w:val="_____"/>
            </w:textInput>
          </w:ffData>
        </w:fldChar>
      </w:r>
      <w:r w:rsidRPr="00944832">
        <w:rPr>
          <w:i/>
          <w:sz w:val="22"/>
          <w:szCs w:val="22"/>
        </w:rPr>
        <w:instrText xml:space="preserve"> FORMTEXT </w:instrText>
      </w:r>
      <w:r w:rsidRPr="00944832">
        <w:rPr>
          <w:i/>
          <w:sz w:val="22"/>
          <w:szCs w:val="22"/>
        </w:rPr>
      </w:r>
      <w:r w:rsidRPr="00944832">
        <w:rPr>
          <w:i/>
          <w:sz w:val="22"/>
          <w:szCs w:val="22"/>
        </w:rPr>
        <w:fldChar w:fldCharType="separate"/>
      </w:r>
      <w:r w:rsidRPr="00944832">
        <w:rPr>
          <w:i/>
          <w:noProof/>
          <w:sz w:val="22"/>
          <w:szCs w:val="22"/>
        </w:rPr>
        <w:t>_____</w:t>
      </w:r>
      <w:r w:rsidRPr="00944832">
        <w:rPr>
          <w:i/>
          <w:sz w:val="22"/>
          <w:szCs w:val="22"/>
        </w:rPr>
        <w:fldChar w:fldCharType="end"/>
      </w:r>
      <w:r w:rsidRPr="00944832">
        <w:rPr>
          <w:i/>
          <w:sz w:val="22"/>
          <w:szCs w:val="22"/>
        </w:rPr>
        <w:t xml:space="preserve"> with regard to my employment at</w:t>
      </w:r>
      <w:r w:rsidR="00C0384D">
        <w:rPr>
          <w:i/>
          <w:sz w:val="22"/>
          <w:szCs w:val="22"/>
        </w:rPr>
        <w:t xml:space="preserve"> </w:t>
      </w:r>
      <w:r w:rsidR="00C0384D" w:rsidRPr="00944832">
        <w:rPr>
          <w:i/>
          <w:sz w:val="22"/>
          <w:szCs w:val="22"/>
        </w:rPr>
        <w:fldChar w:fldCharType="begin">
          <w:ffData>
            <w:name w:val="Text1"/>
            <w:enabled/>
            <w:calcOnExit w:val="0"/>
            <w:textInput>
              <w:default w:val="_____"/>
            </w:textInput>
          </w:ffData>
        </w:fldChar>
      </w:r>
      <w:r w:rsidR="00C0384D" w:rsidRPr="00944832">
        <w:rPr>
          <w:i/>
          <w:sz w:val="22"/>
          <w:szCs w:val="22"/>
        </w:rPr>
        <w:instrText xml:space="preserve"> FORMTEXT </w:instrText>
      </w:r>
      <w:r w:rsidR="00C0384D" w:rsidRPr="00944832">
        <w:rPr>
          <w:i/>
          <w:sz w:val="22"/>
          <w:szCs w:val="22"/>
        </w:rPr>
      </w:r>
      <w:r w:rsidR="00C0384D" w:rsidRPr="00944832">
        <w:rPr>
          <w:i/>
          <w:sz w:val="22"/>
          <w:szCs w:val="22"/>
        </w:rPr>
        <w:fldChar w:fldCharType="separate"/>
      </w:r>
      <w:r w:rsidR="00C0384D" w:rsidRPr="00944832">
        <w:rPr>
          <w:i/>
          <w:noProof/>
          <w:sz w:val="22"/>
          <w:szCs w:val="22"/>
        </w:rPr>
        <w:t>_____</w:t>
      </w:r>
      <w:r w:rsidR="00C0384D" w:rsidRPr="00944832">
        <w:rPr>
          <w:i/>
          <w:sz w:val="22"/>
          <w:szCs w:val="22"/>
        </w:rPr>
        <w:fldChar w:fldCharType="end"/>
      </w:r>
      <w:r w:rsidRPr="00944832">
        <w:rPr>
          <w:i/>
          <w:sz w:val="22"/>
          <w:szCs w:val="22"/>
        </w:rPr>
        <w:t>, that may be relevant in making a hiring decision.”</w:t>
      </w:r>
    </w:p>
    <w:p w14:paraId="70A27FE8" w14:textId="2EC1CFFE" w:rsidR="004B0CC8" w:rsidRDefault="004B0CC8" w:rsidP="00CF34BC">
      <w:pPr>
        <w:rPr>
          <w:i/>
          <w:sz w:val="22"/>
          <w:szCs w:val="22"/>
        </w:rPr>
      </w:pPr>
    </w:p>
    <w:p w14:paraId="501EC8F5" w14:textId="22C8480C" w:rsidR="00A4133B" w:rsidRDefault="004B0CC8" w:rsidP="00A4133B">
      <w:pPr>
        <w:rPr>
          <w:i/>
          <w:sz w:val="22"/>
          <w:szCs w:val="22"/>
        </w:rPr>
      </w:pPr>
      <w:r>
        <w:rPr>
          <w:i/>
          <w:sz w:val="22"/>
          <w:szCs w:val="22"/>
        </w:rPr>
        <w:t>Insert the city name, or the name of the applicant’s previous employer, in the blank</w:t>
      </w:r>
      <w:r w:rsidR="002536A3">
        <w:rPr>
          <w:i/>
          <w:sz w:val="22"/>
          <w:szCs w:val="22"/>
        </w:rPr>
        <w:t>s</w:t>
      </w:r>
      <w:r>
        <w:rPr>
          <w:i/>
          <w:sz w:val="22"/>
          <w:szCs w:val="22"/>
        </w:rPr>
        <w:t>.</w:t>
      </w:r>
    </w:p>
    <w:p w14:paraId="04FB30AE" w14:textId="77777777" w:rsidR="00A4133B" w:rsidRPr="00944832" w:rsidRDefault="00A4133B" w:rsidP="00A4133B">
      <w:pPr>
        <w:rPr>
          <w:i/>
          <w:sz w:val="22"/>
          <w:szCs w:val="22"/>
        </w:rPr>
      </w:pPr>
    </w:p>
    <w:p w14:paraId="36C6646A" w14:textId="39B911EE" w:rsidR="00CF34BC" w:rsidRPr="00944832" w:rsidRDefault="00CF34BC" w:rsidP="00944832">
      <w:pPr>
        <w:pStyle w:val="ListParagraph"/>
        <w:numPr>
          <w:ilvl w:val="0"/>
          <w:numId w:val="3"/>
        </w:numPr>
        <w:rPr>
          <w:i/>
          <w:sz w:val="22"/>
          <w:szCs w:val="22"/>
        </w:rPr>
      </w:pPr>
      <w:r>
        <w:rPr>
          <w:i/>
          <w:sz w:val="22"/>
          <w:szCs w:val="22"/>
        </w:rPr>
        <w:t>Medical information</w:t>
      </w:r>
    </w:p>
    <w:p w14:paraId="281249B0" w14:textId="617D8388" w:rsidR="00A744FA" w:rsidRPr="00A744FA" w:rsidRDefault="007C645D" w:rsidP="00B97C6D">
      <w:pPr>
        <w:rPr>
          <w:i/>
          <w:sz w:val="22"/>
          <w:szCs w:val="22"/>
        </w:rPr>
      </w:pPr>
      <w:r>
        <w:rPr>
          <w:i/>
          <w:sz w:val="22"/>
          <w:szCs w:val="22"/>
        </w:rPr>
        <w:lastRenderedPageBreak/>
        <w:t>Cities may seek a release to receive medical information for fitness for duty determinations, reasonable accommodation request evaluations</w:t>
      </w:r>
      <w:r w:rsidR="00566703">
        <w:rPr>
          <w:i/>
          <w:sz w:val="22"/>
          <w:szCs w:val="22"/>
        </w:rPr>
        <w:t>,</w:t>
      </w:r>
      <w:r>
        <w:rPr>
          <w:i/>
          <w:sz w:val="22"/>
          <w:szCs w:val="22"/>
        </w:rPr>
        <w:t xml:space="preserve"> </w:t>
      </w:r>
      <w:r w:rsidR="00D10180">
        <w:rPr>
          <w:i/>
          <w:sz w:val="22"/>
          <w:szCs w:val="22"/>
        </w:rPr>
        <w:t xml:space="preserve">return to duty authorization </w:t>
      </w:r>
      <w:r>
        <w:rPr>
          <w:i/>
          <w:sz w:val="22"/>
          <w:szCs w:val="22"/>
        </w:rPr>
        <w:t>and other legitimate reasons.</w:t>
      </w:r>
      <w:r w:rsidR="00853D61">
        <w:rPr>
          <w:i/>
          <w:sz w:val="22"/>
          <w:szCs w:val="22"/>
        </w:rPr>
        <w:t xml:space="preserve"> </w:t>
      </w:r>
      <w:r w:rsidR="00B1622B">
        <w:rPr>
          <w:i/>
          <w:sz w:val="22"/>
          <w:szCs w:val="22"/>
        </w:rPr>
        <w:t xml:space="preserve">It is important to work with a city HR professional or attorney in drafting specific language for such requests because the law is strict in the limitations it places on medical information lawfully accessible depending on the situation. In addition, </w:t>
      </w:r>
      <w:r w:rsidR="00853D61">
        <w:rPr>
          <w:i/>
          <w:sz w:val="22"/>
          <w:szCs w:val="22"/>
        </w:rPr>
        <w:t>t</w:t>
      </w:r>
      <w:r w:rsidR="00A744FA" w:rsidRPr="00A744FA">
        <w:rPr>
          <w:i/>
          <w:sz w:val="22"/>
          <w:szCs w:val="22"/>
        </w:rPr>
        <w:t>he Equal Employment Opportunity Co</w:t>
      </w:r>
      <w:r>
        <w:rPr>
          <w:i/>
          <w:sz w:val="22"/>
          <w:szCs w:val="22"/>
        </w:rPr>
        <w:t>m</w:t>
      </w:r>
      <w:r w:rsidR="00A744FA" w:rsidRPr="00A744FA">
        <w:rPr>
          <w:i/>
          <w:sz w:val="22"/>
          <w:szCs w:val="22"/>
        </w:rPr>
        <w:t xml:space="preserve">mission (EEOC) suggests employers include the following language </w:t>
      </w:r>
      <w:r>
        <w:rPr>
          <w:i/>
          <w:sz w:val="22"/>
          <w:szCs w:val="22"/>
        </w:rPr>
        <w:t>in</w:t>
      </w:r>
      <w:r w:rsidR="00A744FA" w:rsidRPr="00A744FA">
        <w:rPr>
          <w:i/>
          <w:sz w:val="22"/>
          <w:szCs w:val="22"/>
        </w:rPr>
        <w:t xml:space="preserve"> all lawful requests for medical information in </w:t>
      </w:r>
      <w:r w:rsidR="00322A63">
        <w:rPr>
          <w:i/>
          <w:sz w:val="22"/>
          <w:szCs w:val="22"/>
        </w:rPr>
        <w:t>case</w:t>
      </w:r>
      <w:r w:rsidR="00A744FA" w:rsidRPr="00A744FA">
        <w:rPr>
          <w:i/>
          <w:sz w:val="22"/>
          <w:szCs w:val="22"/>
        </w:rPr>
        <w:t xml:space="preserve"> genetic information is inadvertently shared with an employer from an employee’s medical provider:</w:t>
      </w:r>
    </w:p>
    <w:p w14:paraId="3D0E2FA9" w14:textId="73614106" w:rsidR="00A744FA" w:rsidRPr="00A744FA" w:rsidRDefault="00A744FA" w:rsidP="00B97C6D">
      <w:pPr>
        <w:rPr>
          <w:i/>
          <w:sz w:val="22"/>
          <w:szCs w:val="22"/>
        </w:rPr>
      </w:pPr>
    </w:p>
    <w:p w14:paraId="750887F3" w14:textId="59DB44D2" w:rsidR="00A744FA" w:rsidRPr="00A744FA" w:rsidRDefault="00A744FA" w:rsidP="00B97C6D">
      <w:pPr>
        <w:rPr>
          <w:i/>
          <w:sz w:val="22"/>
          <w:szCs w:val="22"/>
        </w:rPr>
      </w:pPr>
      <w:r w:rsidRPr="00A744FA">
        <w:rPr>
          <w:i/>
          <w:sz w:val="22"/>
          <w:szCs w:val="22"/>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155449F4" w14:textId="08E4BA36" w:rsidR="00324651" w:rsidRDefault="00324651" w:rsidP="00324651"/>
    <w:p w14:paraId="2AA5677E" w14:textId="1D7A8744" w:rsidR="00DB04F9" w:rsidRPr="0054296F" w:rsidRDefault="00DB04F9" w:rsidP="0054296F">
      <w:pPr>
        <w:pStyle w:val="ListParagraph"/>
        <w:numPr>
          <w:ilvl w:val="0"/>
          <w:numId w:val="3"/>
        </w:numPr>
        <w:rPr>
          <w:i/>
          <w:sz w:val="22"/>
          <w:szCs w:val="22"/>
        </w:rPr>
      </w:pPr>
      <w:r w:rsidRPr="0054296F">
        <w:rPr>
          <w:i/>
          <w:sz w:val="22"/>
          <w:szCs w:val="22"/>
        </w:rPr>
        <w:t>Different use</w:t>
      </w:r>
    </w:p>
    <w:p w14:paraId="00A3F387" w14:textId="1D0CF463" w:rsidR="00DB04F9" w:rsidRPr="0054296F" w:rsidRDefault="00DB04F9" w:rsidP="00DB04F9">
      <w:pPr>
        <w:rPr>
          <w:i/>
          <w:sz w:val="22"/>
          <w:szCs w:val="22"/>
        </w:rPr>
      </w:pPr>
      <w:r w:rsidRPr="0054296F">
        <w:rPr>
          <w:i/>
          <w:sz w:val="22"/>
          <w:szCs w:val="22"/>
        </w:rPr>
        <w:t>You must also seek permission to use an individual’s private data in ways that are different from those you stated when you collected the data.</w:t>
      </w:r>
      <w:r>
        <w:rPr>
          <w:i/>
          <w:sz w:val="22"/>
          <w:szCs w:val="22"/>
        </w:rPr>
        <w:t xml:space="preserve"> The individual may let you use al</w:t>
      </w:r>
      <w:r w:rsidR="0054296F">
        <w:rPr>
          <w:i/>
          <w:sz w:val="22"/>
          <w:szCs w:val="22"/>
        </w:rPr>
        <w:t>l</w:t>
      </w:r>
      <w:r>
        <w:rPr>
          <w:i/>
          <w:sz w:val="22"/>
          <w:szCs w:val="22"/>
        </w:rPr>
        <w:t>, some, or none of the data</w:t>
      </w:r>
      <w:r w:rsidR="009D54AA">
        <w:rPr>
          <w:i/>
          <w:sz w:val="22"/>
          <w:szCs w:val="22"/>
        </w:rPr>
        <w:t xml:space="preserve">.  The permission section should list specific </w:t>
      </w:r>
      <w:r w:rsidR="00833170">
        <w:rPr>
          <w:i/>
          <w:sz w:val="22"/>
          <w:szCs w:val="22"/>
        </w:rPr>
        <w:t xml:space="preserve">data that the city may use in a different way, the reason the city wants to use it differently, and the privacy status or other </w:t>
      </w:r>
      <w:r w:rsidR="0054296F">
        <w:rPr>
          <w:i/>
          <w:sz w:val="22"/>
          <w:szCs w:val="22"/>
        </w:rPr>
        <w:t>consequences of the additional use.</w:t>
      </w:r>
    </w:p>
    <w:p w14:paraId="4FEC8365" w14:textId="77777777" w:rsidR="00DB04F9" w:rsidRPr="00324651" w:rsidRDefault="00DB04F9" w:rsidP="00DB04F9"/>
    <w:p w14:paraId="3D4C481F" w14:textId="77777777" w:rsidR="00324651" w:rsidRPr="00324651" w:rsidRDefault="00324651" w:rsidP="00324651">
      <w:r w:rsidRPr="00324651">
        <w:t>I understand that my records are protected under state and/or federal privacy regulations and cannot be disclosed without my written consent unless otherwise provided for by law.</w:t>
      </w:r>
    </w:p>
    <w:p w14:paraId="3277A00F" w14:textId="77777777" w:rsidR="00324651" w:rsidRPr="00324651" w:rsidRDefault="00324651" w:rsidP="00324651"/>
    <w:p w14:paraId="32442E46" w14:textId="263D9B87" w:rsidR="00324651" w:rsidRPr="00324651" w:rsidRDefault="00324651" w:rsidP="00324651">
      <w:r w:rsidRPr="00324651">
        <w:t xml:space="preserve">I understand that I have asked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rsidRPr="00324651">
        <w:t xml:space="preserve"> to release the data.</w:t>
      </w:r>
    </w:p>
    <w:p w14:paraId="7CB01090" w14:textId="702C0D87" w:rsidR="00324651" w:rsidRDefault="003A393D" w:rsidP="00324651">
      <w:r w:rsidRPr="00324651">
        <w:rPr>
          <w:i/>
          <w:noProof/>
          <w:sz w:val="22"/>
          <w:szCs w:val="22"/>
        </w:rPr>
        <w:drawing>
          <wp:inline distT="0" distB="0" distL="0" distR="0" wp14:anchorId="78F1E3B2" wp14:editId="79448206">
            <wp:extent cx="280670" cy="280670"/>
            <wp:effectExtent l="0" t="0" r="5080" b="5080"/>
            <wp:docPr id="6" name="Picture 6" descr="Exc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w:t>
      </w:r>
      <w:r w:rsidRPr="003A393D">
        <w:rPr>
          <w:i/>
          <w:sz w:val="22"/>
          <w:szCs w:val="22"/>
        </w:rPr>
        <w:t>Insert the name of the entity asked to release the information.</w:t>
      </w:r>
    </w:p>
    <w:p w14:paraId="0768A69E" w14:textId="77777777" w:rsidR="003A393D" w:rsidRPr="00324651" w:rsidRDefault="003A393D" w:rsidP="00324651"/>
    <w:p w14:paraId="09785C0D" w14:textId="6F02F50F" w:rsidR="00324651" w:rsidRPr="00324651" w:rsidRDefault="00324651" w:rsidP="00324651">
      <w:r w:rsidRPr="00324651">
        <w:t xml:space="preserve">I understand that although the data </w:t>
      </w:r>
      <w:r w:rsidR="001C3790">
        <w:t xml:space="preserve">is </w:t>
      </w:r>
      <w:r w:rsidRPr="00324651">
        <w:t xml:space="preserve">classified as private at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xml:space="preserve">, </w:t>
      </w:r>
      <w:r w:rsidRPr="00324651">
        <w:t xml:space="preserve"> </w:t>
      </w:r>
      <w:r w:rsidR="001C3790">
        <w:t>t</w:t>
      </w:r>
      <w:r w:rsidRPr="00324651">
        <w:t xml:space="preserve">he classification or treatment of the data </w:t>
      </w:r>
      <w:r w:rsidR="00110519">
        <w:t xml:space="preserve">at </w:t>
      </w:r>
      <w:r w:rsidR="00110519" w:rsidRPr="00577303">
        <w:fldChar w:fldCharType="begin">
          <w:ffData>
            <w:name w:val="Text1"/>
            <w:enabled/>
            <w:calcOnExit w:val="0"/>
            <w:textInput>
              <w:default w:val="_____"/>
            </w:textInput>
          </w:ffData>
        </w:fldChar>
      </w:r>
      <w:r w:rsidR="00110519" w:rsidRPr="00577303">
        <w:instrText xml:space="preserve"> FORMTEXT </w:instrText>
      </w:r>
      <w:r w:rsidR="00110519" w:rsidRPr="00577303">
        <w:fldChar w:fldCharType="separate"/>
      </w:r>
      <w:r w:rsidR="00110519" w:rsidRPr="00577303">
        <w:rPr>
          <w:noProof/>
        </w:rPr>
        <w:t>_____</w:t>
      </w:r>
      <w:r w:rsidR="00110519" w:rsidRPr="00577303">
        <w:fldChar w:fldCharType="end"/>
      </w:r>
      <w:r w:rsidR="00110519">
        <w:t xml:space="preserve"> may not be the same and is dependent on </w:t>
      </w:r>
      <w:r w:rsidRPr="00324651">
        <w:t xml:space="preserve">laws or policies that apply to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rsidRPr="00324651">
        <w:t>.</w:t>
      </w:r>
    </w:p>
    <w:p w14:paraId="69701C63" w14:textId="77777777" w:rsidR="00324651" w:rsidRDefault="00324651" w:rsidP="00324651"/>
    <w:p w14:paraId="1451F2F6" w14:textId="77D86E84" w:rsidR="006C2119" w:rsidRDefault="00324651" w:rsidP="00B97C6D">
      <w:pPr>
        <w:rPr>
          <w:i/>
          <w:sz w:val="22"/>
          <w:szCs w:val="22"/>
        </w:rPr>
      </w:pPr>
      <w:r w:rsidRPr="00324651">
        <w:rPr>
          <w:i/>
          <w:noProof/>
          <w:sz w:val="22"/>
          <w:szCs w:val="22"/>
        </w:rPr>
        <w:drawing>
          <wp:inline distT="0" distB="0" distL="0" distR="0" wp14:anchorId="50AFA078" wp14:editId="44FD1184">
            <wp:extent cx="280670" cy="280670"/>
            <wp:effectExtent l="0" t="0" r="5080" b="5080"/>
            <wp:docPr id="1" name="Picture 1" descr="Exc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24651">
        <w:rPr>
          <w:i/>
          <w:sz w:val="22"/>
          <w:szCs w:val="22"/>
        </w:rPr>
        <w:t xml:space="preserve">Insert the name of the </w:t>
      </w:r>
      <w:r w:rsidR="002536A3">
        <w:rPr>
          <w:i/>
          <w:sz w:val="22"/>
          <w:szCs w:val="22"/>
        </w:rPr>
        <w:t>city or entity providing the information in the first blank. Insert the city name or</w:t>
      </w:r>
      <w:r w:rsidRPr="00324651">
        <w:rPr>
          <w:i/>
          <w:sz w:val="22"/>
          <w:szCs w:val="22"/>
        </w:rPr>
        <w:t xml:space="preserve"> entity to receive the information</w:t>
      </w:r>
      <w:r w:rsidR="002536A3">
        <w:rPr>
          <w:i/>
          <w:sz w:val="22"/>
          <w:szCs w:val="22"/>
        </w:rPr>
        <w:t xml:space="preserve"> in the last two blanks.</w:t>
      </w:r>
    </w:p>
    <w:p w14:paraId="7606627F" w14:textId="77777777" w:rsidR="006C2119" w:rsidRDefault="006C2119" w:rsidP="00B97C6D">
      <w:pPr>
        <w:rPr>
          <w:i/>
          <w:sz w:val="22"/>
          <w:szCs w:val="22"/>
        </w:rPr>
      </w:pPr>
    </w:p>
    <w:p w14:paraId="0CFDEE9D" w14:textId="32673F59" w:rsidR="00324651" w:rsidRPr="00324651" w:rsidRDefault="006C2119" w:rsidP="00B97C6D">
      <w:pPr>
        <w:rPr>
          <w:i/>
          <w:sz w:val="22"/>
          <w:szCs w:val="22"/>
        </w:rPr>
      </w:pPr>
      <w:r w:rsidRPr="00324651">
        <w:rPr>
          <w:i/>
          <w:noProof/>
          <w:sz w:val="22"/>
          <w:szCs w:val="22"/>
        </w:rPr>
        <w:drawing>
          <wp:inline distT="0" distB="0" distL="0" distR="0" wp14:anchorId="1B6A4CC9" wp14:editId="72877B21">
            <wp:extent cx="280670" cy="280670"/>
            <wp:effectExtent l="0" t="0" r="5080" b="5080"/>
            <wp:docPr id="8" name="Picture 8" descr="Exc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Pr>
          <w:i/>
          <w:sz w:val="22"/>
          <w:szCs w:val="22"/>
        </w:rPr>
        <w:t xml:space="preserve">For requests to release medical </w:t>
      </w:r>
      <w:r w:rsidR="00322A63">
        <w:rPr>
          <w:i/>
          <w:sz w:val="22"/>
          <w:szCs w:val="22"/>
        </w:rPr>
        <w:t xml:space="preserve">information add this </w:t>
      </w:r>
      <w:proofErr w:type="spellStart"/>
      <w:r w:rsidR="00322A63">
        <w:rPr>
          <w:i/>
          <w:sz w:val="22"/>
          <w:szCs w:val="22"/>
        </w:rPr>
        <w:t>statement:</w:t>
      </w:r>
      <w:r>
        <w:rPr>
          <w:i/>
          <w:sz w:val="22"/>
          <w:szCs w:val="22"/>
        </w:rPr>
        <w:t>“I</w:t>
      </w:r>
      <w:proofErr w:type="spellEnd"/>
      <w:r>
        <w:rPr>
          <w:i/>
          <w:sz w:val="22"/>
          <w:szCs w:val="22"/>
        </w:rPr>
        <w:t xml:space="preserve"> understand that I may inspect or copy the inform</w:t>
      </w:r>
      <w:r w:rsidR="00AD3994">
        <w:rPr>
          <w:i/>
          <w:sz w:val="22"/>
          <w:szCs w:val="22"/>
        </w:rPr>
        <w:t>ation</w:t>
      </w:r>
      <w:r>
        <w:rPr>
          <w:i/>
          <w:sz w:val="22"/>
          <w:szCs w:val="22"/>
        </w:rPr>
        <w:t xml:space="preserve"> used or disclosed.”</w:t>
      </w:r>
    </w:p>
    <w:p w14:paraId="04B7BF0D" w14:textId="77777777" w:rsidR="00324651" w:rsidRPr="00324651" w:rsidRDefault="00324651" w:rsidP="00324651"/>
    <w:p w14:paraId="79781984" w14:textId="27625D5A" w:rsidR="00324651" w:rsidRDefault="00324651" w:rsidP="00324651">
      <w:r w:rsidRPr="00324651">
        <w:t>I also understand that I may cancel this consent at any time prior to the information being released</w:t>
      </w:r>
      <w:r w:rsidR="00860DE8">
        <w:t xml:space="preserve"> by notifying </w:t>
      </w:r>
      <w:r w:rsidR="00860DE8" w:rsidRPr="00577303">
        <w:fldChar w:fldCharType="begin">
          <w:ffData>
            <w:name w:val="Text1"/>
            <w:enabled/>
            <w:calcOnExit w:val="0"/>
            <w:textInput>
              <w:default w:val="_____"/>
            </w:textInput>
          </w:ffData>
        </w:fldChar>
      </w:r>
      <w:r w:rsidR="00860DE8" w:rsidRPr="00577303">
        <w:instrText xml:space="preserve"> FORMTEXT </w:instrText>
      </w:r>
      <w:r w:rsidR="00860DE8" w:rsidRPr="00577303">
        <w:fldChar w:fldCharType="separate"/>
      </w:r>
      <w:r w:rsidR="00860DE8" w:rsidRPr="00577303">
        <w:rPr>
          <w:noProof/>
        </w:rPr>
        <w:t>_____</w:t>
      </w:r>
      <w:r w:rsidR="00860DE8" w:rsidRPr="00577303">
        <w:fldChar w:fldCharType="end"/>
      </w:r>
      <w:r w:rsidR="00860DE8">
        <w:t xml:space="preserve"> in writing</w:t>
      </w:r>
      <w:r w:rsidRPr="00324651">
        <w:t xml:space="preserve"> and that, in any event, this consent form expires automatically </w:t>
      </w:r>
      <w:r w:rsidR="00110519" w:rsidRPr="00577303">
        <w:fldChar w:fldCharType="begin">
          <w:ffData>
            <w:name w:val="Text1"/>
            <w:enabled/>
            <w:calcOnExit w:val="0"/>
            <w:textInput>
              <w:default w:val="_____"/>
            </w:textInput>
          </w:ffData>
        </w:fldChar>
      </w:r>
      <w:r w:rsidR="00110519" w:rsidRPr="00577303">
        <w:instrText xml:space="preserve"> FORMTEXT </w:instrText>
      </w:r>
      <w:r w:rsidR="00110519" w:rsidRPr="00577303">
        <w:fldChar w:fldCharType="separate"/>
      </w:r>
      <w:r w:rsidR="00110519" w:rsidRPr="00577303">
        <w:rPr>
          <w:noProof/>
        </w:rPr>
        <w:t>_____</w:t>
      </w:r>
      <w:r w:rsidR="00110519" w:rsidRPr="00577303">
        <w:fldChar w:fldCharType="end"/>
      </w:r>
      <w:r w:rsidR="00860DE8">
        <w:t xml:space="preserve"> days </w:t>
      </w:r>
      <w:r w:rsidRPr="00324651">
        <w:t>after signing.</w:t>
      </w:r>
    </w:p>
    <w:p w14:paraId="0F77CD80" w14:textId="04B304A5" w:rsidR="00110519" w:rsidRPr="004434E5" w:rsidRDefault="00110519" w:rsidP="00FE2E0E">
      <w:pPr>
        <w:rPr>
          <w:i/>
          <w:sz w:val="22"/>
          <w:szCs w:val="22"/>
        </w:rPr>
      </w:pPr>
      <w:r w:rsidRPr="004434E5">
        <w:rPr>
          <w:i/>
          <w:noProof/>
          <w:sz w:val="22"/>
          <w:szCs w:val="22"/>
        </w:rPr>
        <w:lastRenderedPageBreak/>
        <w:drawing>
          <wp:inline distT="0" distB="0" distL="0" distR="0" wp14:anchorId="6BF374FE" wp14:editId="344CA6A2">
            <wp:extent cx="280670" cy="280670"/>
            <wp:effectExtent l="0" t="0" r="5080" b="5080"/>
            <wp:docPr id="5" name="Picture 5" descr="Exc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934DA7">
        <w:rPr>
          <w:i/>
          <w:sz w:val="22"/>
          <w:szCs w:val="22"/>
        </w:rPr>
        <w:t xml:space="preserve">Insert the name of your Responsible Authority </w:t>
      </w:r>
      <w:r w:rsidR="00B1622B">
        <w:rPr>
          <w:i/>
          <w:sz w:val="22"/>
          <w:szCs w:val="22"/>
        </w:rPr>
        <w:t xml:space="preserve">or Designee </w:t>
      </w:r>
      <w:r w:rsidR="00934DA7">
        <w:rPr>
          <w:i/>
          <w:sz w:val="22"/>
          <w:szCs w:val="22"/>
        </w:rPr>
        <w:t xml:space="preserve">in the first blank. </w:t>
      </w:r>
      <w:r w:rsidRPr="004434E5">
        <w:rPr>
          <w:i/>
          <w:sz w:val="22"/>
          <w:szCs w:val="22"/>
        </w:rPr>
        <w:t>Insert an appropriate amount of time</w:t>
      </w:r>
      <w:r w:rsidR="00377128">
        <w:rPr>
          <w:i/>
          <w:sz w:val="22"/>
          <w:szCs w:val="22"/>
        </w:rPr>
        <w:t xml:space="preserve"> in the second blank</w:t>
      </w:r>
      <w:r w:rsidRPr="004434E5">
        <w:rPr>
          <w:i/>
          <w:sz w:val="22"/>
          <w:szCs w:val="22"/>
        </w:rPr>
        <w:t xml:space="preserve">. For example, </w:t>
      </w:r>
      <w:r w:rsidR="004434E5" w:rsidRPr="004434E5">
        <w:rPr>
          <w:i/>
          <w:sz w:val="22"/>
          <w:szCs w:val="22"/>
        </w:rPr>
        <w:t xml:space="preserve">for </w:t>
      </w:r>
      <w:r w:rsidRPr="004434E5">
        <w:rPr>
          <w:i/>
          <w:sz w:val="22"/>
          <w:szCs w:val="22"/>
        </w:rPr>
        <w:t xml:space="preserve">employment reference-checking 60 days may be </w:t>
      </w:r>
      <w:proofErr w:type="gramStart"/>
      <w:r w:rsidRPr="004434E5">
        <w:rPr>
          <w:i/>
          <w:sz w:val="22"/>
          <w:szCs w:val="22"/>
        </w:rPr>
        <w:t>sufficient</w:t>
      </w:r>
      <w:proofErr w:type="gramEnd"/>
      <w:r w:rsidRPr="004434E5">
        <w:rPr>
          <w:i/>
          <w:sz w:val="22"/>
          <w:szCs w:val="22"/>
        </w:rPr>
        <w:t>,</w:t>
      </w:r>
      <w:r w:rsidR="00C2733B" w:rsidRPr="004434E5">
        <w:rPr>
          <w:i/>
          <w:sz w:val="22"/>
          <w:szCs w:val="22"/>
        </w:rPr>
        <w:t xml:space="preserve"> </w:t>
      </w:r>
      <w:r w:rsidR="007847C3">
        <w:rPr>
          <w:i/>
          <w:sz w:val="22"/>
          <w:szCs w:val="22"/>
        </w:rPr>
        <w:t xml:space="preserve">while longer time periods </w:t>
      </w:r>
      <w:r w:rsidR="009D35D5">
        <w:rPr>
          <w:i/>
          <w:sz w:val="22"/>
          <w:szCs w:val="22"/>
        </w:rPr>
        <w:t xml:space="preserve">may be needed </w:t>
      </w:r>
      <w:r w:rsidR="007847C3">
        <w:rPr>
          <w:i/>
          <w:sz w:val="22"/>
          <w:szCs w:val="22"/>
        </w:rPr>
        <w:t>for other purposes.</w:t>
      </w:r>
    </w:p>
    <w:p w14:paraId="43F6DA42" w14:textId="77777777" w:rsidR="003F4713" w:rsidRDefault="003F4713" w:rsidP="00324651"/>
    <w:p w14:paraId="1173D7A5" w14:textId="5EF1A88D" w:rsidR="00324651" w:rsidRPr="00324651" w:rsidRDefault="00324651" w:rsidP="00B97C6D">
      <w:pPr>
        <w:rPr>
          <w:i/>
          <w:sz w:val="22"/>
          <w:szCs w:val="22"/>
        </w:rPr>
      </w:pPr>
      <w:r w:rsidRPr="00324651">
        <w:rPr>
          <w:i/>
          <w:noProof/>
          <w:sz w:val="22"/>
          <w:szCs w:val="22"/>
        </w:rPr>
        <w:drawing>
          <wp:inline distT="0" distB="0" distL="0" distR="0" wp14:anchorId="1BCA7E96" wp14:editId="28AEE3DA">
            <wp:extent cx="280670" cy="280670"/>
            <wp:effectExtent l="0" t="0" r="5080" b="5080"/>
            <wp:docPr id="3" name="Picture 3" descr="Exclamation point in a circle marking instructions for using the model." title="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24651">
        <w:rPr>
          <w:i/>
          <w:sz w:val="22"/>
          <w:szCs w:val="22"/>
        </w:rPr>
        <w:t>The consequences of giving informed consent must be communicated to the individual prior to affixing his or her signature.</w:t>
      </w:r>
      <w:r w:rsidR="000E6625">
        <w:rPr>
          <w:i/>
          <w:sz w:val="22"/>
          <w:szCs w:val="22"/>
        </w:rPr>
        <w:t xml:space="preserve"> In particular,</w:t>
      </w:r>
      <w:r w:rsidR="005A0308">
        <w:rPr>
          <w:i/>
          <w:sz w:val="22"/>
          <w:szCs w:val="22"/>
        </w:rPr>
        <w:t xml:space="preserve"> where</w:t>
      </w:r>
      <w:r w:rsidR="005A0308" w:rsidRPr="00F50182">
        <w:rPr>
          <w:i/>
          <w:sz w:val="22"/>
          <w:szCs w:val="22"/>
        </w:rPr>
        <w:t xml:space="preserve"> the city is seeking </w:t>
      </w:r>
      <w:r w:rsidR="005A0308">
        <w:rPr>
          <w:i/>
          <w:sz w:val="22"/>
          <w:szCs w:val="22"/>
        </w:rPr>
        <w:t xml:space="preserve">an individual’s private or confidential </w:t>
      </w:r>
      <w:r w:rsidR="005A0308" w:rsidRPr="00F50182">
        <w:rPr>
          <w:i/>
          <w:sz w:val="22"/>
          <w:szCs w:val="22"/>
        </w:rPr>
        <w:t>information (as opposed to releasing information)</w:t>
      </w:r>
      <w:r w:rsidR="005A0308">
        <w:rPr>
          <w:i/>
          <w:sz w:val="22"/>
          <w:szCs w:val="22"/>
        </w:rPr>
        <w:t xml:space="preserve"> s</w:t>
      </w:r>
      <w:r w:rsidR="005A0308" w:rsidRPr="00F50182">
        <w:rPr>
          <w:i/>
          <w:sz w:val="22"/>
          <w:szCs w:val="22"/>
        </w:rPr>
        <w:t xml:space="preserve">tate law requires </w:t>
      </w:r>
      <w:r w:rsidR="005A0308">
        <w:rPr>
          <w:i/>
          <w:sz w:val="22"/>
          <w:szCs w:val="22"/>
        </w:rPr>
        <w:t xml:space="preserve">you to provide the </w:t>
      </w:r>
      <w:r w:rsidR="005A0308" w:rsidRPr="00F50182">
        <w:rPr>
          <w:i/>
          <w:sz w:val="22"/>
          <w:szCs w:val="22"/>
        </w:rPr>
        <w:t>follow</w:t>
      </w:r>
      <w:r w:rsidR="005A0308">
        <w:rPr>
          <w:i/>
          <w:sz w:val="22"/>
          <w:szCs w:val="22"/>
        </w:rPr>
        <w:t>ing</w:t>
      </w:r>
      <w:r w:rsidR="005A0308" w:rsidRPr="009C4579">
        <w:rPr>
          <w:i/>
          <w:sz w:val="22"/>
          <w:szCs w:val="22"/>
        </w:rPr>
        <w:t xml:space="preserve"> information: </w:t>
      </w:r>
      <w:r w:rsidR="005A0308">
        <w:rPr>
          <w:i/>
          <w:sz w:val="22"/>
          <w:szCs w:val="22"/>
        </w:rPr>
        <w:t>(1</w:t>
      </w:r>
      <w:r w:rsidR="005A0308" w:rsidRPr="005A0308">
        <w:rPr>
          <w:i/>
          <w:sz w:val="22"/>
          <w:szCs w:val="22"/>
        </w:rPr>
        <w:t xml:space="preserve">) the purpose and intended use of the requested data within the </w:t>
      </w:r>
      <w:r w:rsidR="005A0308">
        <w:rPr>
          <w:i/>
          <w:sz w:val="22"/>
          <w:szCs w:val="22"/>
        </w:rPr>
        <w:t>collecting government entity; (2</w:t>
      </w:r>
      <w:r w:rsidR="005A0308" w:rsidRPr="005A0308">
        <w:rPr>
          <w:i/>
          <w:sz w:val="22"/>
          <w:szCs w:val="22"/>
        </w:rPr>
        <w:t xml:space="preserve">) whether the individual may refuse or is legally required </w:t>
      </w:r>
      <w:r w:rsidR="005A0308">
        <w:rPr>
          <w:i/>
          <w:sz w:val="22"/>
          <w:szCs w:val="22"/>
        </w:rPr>
        <w:t>to supply the requested data; (3</w:t>
      </w:r>
      <w:r w:rsidR="005A0308" w:rsidRPr="005A0308">
        <w:rPr>
          <w:i/>
          <w:sz w:val="22"/>
          <w:szCs w:val="22"/>
        </w:rPr>
        <w:t>) any known consequence arising from supplying or refusing to supply priv</w:t>
      </w:r>
      <w:r w:rsidR="005A0308">
        <w:rPr>
          <w:i/>
          <w:sz w:val="22"/>
          <w:szCs w:val="22"/>
        </w:rPr>
        <w:t>ate or confidential data; and (4</w:t>
      </w:r>
      <w:r w:rsidR="005A0308" w:rsidRPr="005A0308">
        <w:rPr>
          <w:i/>
          <w:sz w:val="22"/>
          <w:szCs w:val="22"/>
        </w:rPr>
        <w:t>) the identity of other persons or entities authorized by state or federal law to receive the data.</w:t>
      </w:r>
    </w:p>
    <w:p w14:paraId="24249AA0" w14:textId="77777777" w:rsidR="00324651" w:rsidRPr="00324651" w:rsidRDefault="00324651" w:rsidP="00324651"/>
    <w:p w14:paraId="2B4CC31E" w14:textId="77777777" w:rsidR="00324651" w:rsidRPr="00324651" w:rsidRDefault="00324651" w:rsidP="00324651">
      <w:r w:rsidRPr="00324651">
        <w:t>__________________</w:t>
      </w:r>
      <w:r>
        <w:t>_____</w:t>
      </w:r>
      <w:r w:rsidRPr="00324651">
        <w:t>______</w:t>
      </w:r>
      <w:r>
        <w:t>_______</w:t>
      </w:r>
      <w:r>
        <w:tab/>
      </w:r>
      <w:r>
        <w:tab/>
      </w:r>
      <w:r w:rsidRPr="00324651">
        <w:t>Date: _________________________</w:t>
      </w:r>
    </w:p>
    <w:p w14:paraId="3AE62B51" w14:textId="77777777" w:rsidR="00324651" w:rsidRPr="00324651" w:rsidRDefault="00324651" w:rsidP="00324651">
      <w:pPr>
        <w:rPr>
          <w:i/>
          <w:sz w:val="22"/>
          <w:szCs w:val="22"/>
        </w:rPr>
      </w:pPr>
      <w:r w:rsidRPr="00324651">
        <w:rPr>
          <w:i/>
          <w:sz w:val="22"/>
          <w:szCs w:val="22"/>
        </w:rPr>
        <w:t>(Signature of data subject)</w:t>
      </w:r>
    </w:p>
    <w:p w14:paraId="2B189EF7" w14:textId="77777777" w:rsidR="00324651" w:rsidRDefault="00324651" w:rsidP="00324651"/>
    <w:p w14:paraId="6A9729B8" w14:textId="77777777" w:rsidR="00324651" w:rsidRPr="00324651" w:rsidRDefault="00324651" w:rsidP="00324651"/>
    <w:p w14:paraId="44285654" w14:textId="77777777" w:rsidR="00324651" w:rsidRPr="00324651" w:rsidRDefault="00324651" w:rsidP="00324651">
      <w:r w:rsidRPr="00324651">
        <w:t>____________________________________</w:t>
      </w:r>
      <w:r w:rsidRPr="00324651">
        <w:tab/>
      </w:r>
      <w:r w:rsidRPr="00324651">
        <w:tab/>
        <w:t>Date: _________________________</w:t>
      </w:r>
    </w:p>
    <w:p w14:paraId="7E7FF896" w14:textId="6EBB6989" w:rsidR="00324651" w:rsidRPr="00001AC8" w:rsidRDefault="00324651" w:rsidP="00324651">
      <w:pPr>
        <w:rPr>
          <w:i/>
          <w:sz w:val="22"/>
          <w:szCs w:val="22"/>
        </w:rPr>
      </w:pPr>
      <w:r w:rsidRPr="00324651">
        <w:rPr>
          <w:i/>
          <w:sz w:val="22"/>
          <w:szCs w:val="22"/>
        </w:rPr>
        <w:t>(Parent/Guardian’s Signature, if needed)</w:t>
      </w:r>
      <w:bookmarkStart w:id="0" w:name="_GoBack"/>
      <w:bookmarkEnd w:id="0"/>
    </w:p>
    <w:sectPr w:rsidR="00324651" w:rsidRPr="00001A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6DE6" w14:textId="77777777" w:rsidR="000B757D" w:rsidRDefault="000B757D" w:rsidP="007A4845">
      <w:r>
        <w:separator/>
      </w:r>
    </w:p>
  </w:endnote>
  <w:endnote w:type="continuationSeparator" w:id="0">
    <w:p w14:paraId="00EC1BEA" w14:textId="77777777" w:rsidR="000B757D" w:rsidRDefault="000B757D"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6F67" w14:textId="25C63468"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0B757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8-19T00:00:00Z">
          <w:dateFormat w:val="M/d/yyyy"/>
          <w:lid w:val="en-US"/>
          <w:storeMappedDataAs w:val="dateTime"/>
          <w:calendar w:val="gregorian"/>
        </w:date>
      </w:sdtPr>
      <w:sdtEndPr/>
      <w:sdtContent>
        <w:r w:rsidR="004A7B37">
          <w:rPr>
            <w:rFonts w:ascii="Arial" w:eastAsia="Arial" w:hAnsi="Arial" w:cs="Arial"/>
            <w:sz w:val="15"/>
            <w:szCs w:val="15"/>
          </w:rPr>
          <w:t>8/19/2020</w:t>
        </w:r>
      </w:sdtContent>
    </w:sdt>
  </w:p>
  <w:p w14:paraId="180A9045" w14:textId="1E6477F5" w:rsidR="001624F8" w:rsidRPr="001624F8" w:rsidRDefault="004A7B37"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0B757D">
          <w:rPr>
            <w:rFonts w:ascii="Arial" w:eastAsia="Arial" w:hAnsi="Arial" w:cs="Arial"/>
            <w:sz w:val="15"/>
            <w:szCs w:val="15"/>
          </w:rPr>
          <w:t>Informed Consent for Release of Information</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001AC8">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1579B" w14:textId="77777777" w:rsidR="000B757D" w:rsidRDefault="000B757D" w:rsidP="007A4845">
      <w:r>
        <w:separator/>
      </w:r>
    </w:p>
  </w:footnote>
  <w:footnote w:type="continuationSeparator" w:id="0">
    <w:p w14:paraId="0B0759BB" w14:textId="77777777" w:rsidR="000B757D" w:rsidRDefault="000B757D"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C6AF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9C4B46"/>
    <w:multiLevelType w:val="hybridMultilevel"/>
    <w:tmpl w:val="7124E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7D"/>
    <w:rsid w:val="00001AC8"/>
    <w:rsid w:val="00003DF6"/>
    <w:rsid w:val="000557FD"/>
    <w:rsid w:val="000B697B"/>
    <w:rsid w:val="000B757D"/>
    <w:rsid w:val="000E6625"/>
    <w:rsid w:val="00110519"/>
    <w:rsid w:val="001305D5"/>
    <w:rsid w:val="001624F8"/>
    <w:rsid w:val="001823FD"/>
    <w:rsid w:val="001C3790"/>
    <w:rsid w:val="001C5072"/>
    <w:rsid w:val="001D122C"/>
    <w:rsid w:val="001F7540"/>
    <w:rsid w:val="002342E4"/>
    <w:rsid w:val="002536A3"/>
    <w:rsid w:val="002634F4"/>
    <w:rsid w:val="003001DF"/>
    <w:rsid w:val="00307F09"/>
    <w:rsid w:val="00311244"/>
    <w:rsid w:val="00322A63"/>
    <w:rsid w:val="00324651"/>
    <w:rsid w:val="00345568"/>
    <w:rsid w:val="00377128"/>
    <w:rsid w:val="003A393D"/>
    <w:rsid w:val="003D5E54"/>
    <w:rsid w:val="003F4713"/>
    <w:rsid w:val="004434E5"/>
    <w:rsid w:val="0045419D"/>
    <w:rsid w:val="004A65DA"/>
    <w:rsid w:val="004A7267"/>
    <w:rsid w:val="004A7B37"/>
    <w:rsid w:val="004B0CC8"/>
    <w:rsid w:val="004B14EC"/>
    <w:rsid w:val="004B6F0D"/>
    <w:rsid w:val="005032AA"/>
    <w:rsid w:val="00532C38"/>
    <w:rsid w:val="0054296F"/>
    <w:rsid w:val="00545D83"/>
    <w:rsid w:val="00566703"/>
    <w:rsid w:val="0056674B"/>
    <w:rsid w:val="00594A11"/>
    <w:rsid w:val="005A0308"/>
    <w:rsid w:val="005A030A"/>
    <w:rsid w:val="005A4AB9"/>
    <w:rsid w:val="005A714E"/>
    <w:rsid w:val="005D446D"/>
    <w:rsid w:val="005D63A9"/>
    <w:rsid w:val="00630636"/>
    <w:rsid w:val="00634D60"/>
    <w:rsid w:val="00674CBD"/>
    <w:rsid w:val="00683862"/>
    <w:rsid w:val="006C2119"/>
    <w:rsid w:val="006C28AE"/>
    <w:rsid w:val="006C571C"/>
    <w:rsid w:val="006D5E6C"/>
    <w:rsid w:val="0070334F"/>
    <w:rsid w:val="00742D35"/>
    <w:rsid w:val="007847C3"/>
    <w:rsid w:val="007A4845"/>
    <w:rsid w:val="007B383C"/>
    <w:rsid w:val="007C3E3F"/>
    <w:rsid w:val="007C645D"/>
    <w:rsid w:val="007E4B16"/>
    <w:rsid w:val="007F32FF"/>
    <w:rsid w:val="007F7B36"/>
    <w:rsid w:val="008108BA"/>
    <w:rsid w:val="00833170"/>
    <w:rsid w:val="00853D61"/>
    <w:rsid w:val="00860DE8"/>
    <w:rsid w:val="008807E0"/>
    <w:rsid w:val="008F4217"/>
    <w:rsid w:val="00934DA7"/>
    <w:rsid w:val="00944832"/>
    <w:rsid w:val="009662D2"/>
    <w:rsid w:val="009C4579"/>
    <w:rsid w:val="009D2855"/>
    <w:rsid w:val="009D35D5"/>
    <w:rsid w:val="009D54AA"/>
    <w:rsid w:val="009F563E"/>
    <w:rsid w:val="00A17888"/>
    <w:rsid w:val="00A4133B"/>
    <w:rsid w:val="00A4372B"/>
    <w:rsid w:val="00A57558"/>
    <w:rsid w:val="00A744FA"/>
    <w:rsid w:val="00A75C11"/>
    <w:rsid w:val="00A815B9"/>
    <w:rsid w:val="00AD3994"/>
    <w:rsid w:val="00AE0A12"/>
    <w:rsid w:val="00B1622B"/>
    <w:rsid w:val="00B77478"/>
    <w:rsid w:val="00BA4642"/>
    <w:rsid w:val="00BA7387"/>
    <w:rsid w:val="00BB4064"/>
    <w:rsid w:val="00BC2E3D"/>
    <w:rsid w:val="00C0384D"/>
    <w:rsid w:val="00C117E6"/>
    <w:rsid w:val="00C2733B"/>
    <w:rsid w:val="00C579B5"/>
    <w:rsid w:val="00C73970"/>
    <w:rsid w:val="00C828A9"/>
    <w:rsid w:val="00CA61E3"/>
    <w:rsid w:val="00CB1F86"/>
    <w:rsid w:val="00CC3EA7"/>
    <w:rsid w:val="00CE279A"/>
    <w:rsid w:val="00CF34BC"/>
    <w:rsid w:val="00D10180"/>
    <w:rsid w:val="00D42791"/>
    <w:rsid w:val="00D76BAA"/>
    <w:rsid w:val="00D76CF6"/>
    <w:rsid w:val="00DA35B9"/>
    <w:rsid w:val="00DB04F9"/>
    <w:rsid w:val="00DE1A94"/>
    <w:rsid w:val="00DE6282"/>
    <w:rsid w:val="00DF5109"/>
    <w:rsid w:val="00E123CC"/>
    <w:rsid w:val="00E37BEA"/>
    <w:rsid w:val="00E552CF"/>
    <w:rsid w:val="00E94A53"/>
    <w:rsid w:val="00E97E08"/>
    <w:rsid w:val="00F050D6"/>
    <w:rsid w:val="00F21888"/>
    <w:rsid w:val="00F562E2"/>
    <w:rsid w:val="00F975BD"/>
    <w:rsid w:val="00FB62B4"/>
    <w:rsid w:val="00FE2E0E"/>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D38B"/>
  <w15:chartTrackingRefBased/>
  <w15:docId w15:val="{2AE98422-D040-4FE9-AE59-9D2FBE9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0B757D"/>
    <w:rPr>
      <w:color w:val="0000FF" w:themeColor="hyperlink"/>
      <w:u w:val="single"/>
    </w:rPr>
  </w:style>
  <w:style w:type="paragraph" w:styleId="BalloonText">
    <w:name w:val="Balloon Text"/>
    <w:basedOn w:val="Normal"/>
    <w:link w:val="BalloonTextChar"/>
    <w:uiPriority w:val="99"/>
    <w:semiHidden/>
    <w:unhideWhenUsed/>
    <w:rsid w:val="00110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519"/>
    <w:rPr>
      <w:rFonts w:ascii="Segoe UI" w:hAnsi="Segoe UI" w:cs="Segoe UI"/>
      <w:sz w:val="18"/>
      <w:szCs w:val="18"/>
    </w:rPr>
  </w:style>
  <w:style w:type="character" w:styleId="CommentReference">
    <w:name w:val="annotation reference"/>
    <w:basedOn w:val="DefaultParagraphFont"/>
    <w:uiPriority w:val="99"/>
    <w:semiHidden/>
    <w:unhideWhenUsed/>
    <w:rsid w:val="00110519"/>
    <w:rPr>
      <w:sz w:val="16"/>
      <w:szCs w:val="16"/>
    </w:rPr>
  </w:style>
  <w:style w:type="paragraph" w:styleId="CommentText">
    <w:name w:val="annotation text"/>
    <w:basedOn w:val="Normal"/>
    <w:link w:val="CommentTextChar"/>
    <w:uiPriority w:val="99"/>
    <w:semiHidden/>
    <w:unhideWhenUsed/>
    <w:rsid w:val="00110519"/>
    <w:rPr>
      <w:sz w:val="20"/>
      <w:szCs w:val="20"/>
    </w:rPr>
  </w:style>
  <w:style w:type="character" w:customStyle="1" w:styleId="CommentTextChar">
    <w:name w:val="Comment Text Char"/>
    <w:basedOn w:val="DefaultParagraphFont"/>
    <w:link w:val="CommentText"/>
    <w:uiPriority w:val="99"/>
    <w:semiHidden/>
    <w:rsid w:val="00110519"/>
  </w:style>
  <w:style w:type="paragraph" w:styleId="CommentSubject">
    <w:name w:val="annotation subject"/>
    <w:basedOn w:val="CommentText"/>
    <w:next w:val="CommentText"/>
    <w:link w:val="CommentSubjectChar"/>
    <w:uiPriority w:val="99"/>
    <w:semiHidden/>
    <w:unhideWhenUsed/>
    <w:rsid w:val="00110519"/>
    <w:rPr>
      <w:b/>
      <w:bCs/>
    </w:rPr>
  </w:style>
  <w:style w:type="character" w:customStyle="1" w:styleId="CommentSubjectChar">
    <w:name w:val="Comment Subject Char"/>
    <w:basedOn w:val="CommentTextChar"/>
    <w:link w:val="CommentSubject"/>
    <w:uiPriority w:val="99"/>
    <w:semiHidden/>
    <w:rsid w:val="00110519"/>
    <w:rPr>
      <w:b/>
      <w:bCs/>
    </w:rPr>
  </w:style>
  <w:style w:type="paragraph" w:styleId="ListParagraph">
    <w:name w:val="List Paragraph"/>
    <w:basedOn w:val="Normal"/>
    <w:uiPriority w:val="34"/>
    <w:rsid w:val="00CF34BC"/>
    <w:pPr>
      <w:ind w:left="720"/>
      <w:contextualSpacing/>
    </w:pPr>
  </w:style>
  <w:style w:type="paragraph" w:styleId="Revision">
    <w:name w:val="Revision"/>
    <w:hidden/>
    <w:uiPriority w:val="99"/>
    <w:semiHidden/>
    <w:rsid w:val="00532C38"/>
    <w:rPr>
      <w:sz w:val="24"/>
      <w:szCs w:val="24"/>
    </w:rPr>
  </w:style>
  <w:style w:type="character" w:styleId="UnresolvedMention">
    <w:name w:val="Unresolved Mention"/>
    <w:basedOn w:val="DefaultParagraphFont"/>
    <w:uiPriority w:val="99"/>
    <w:semiHidden/>
    <w:unhideWhenUsed/>
    <w:rsid w:val="005A0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1695F2AC47437E8003523BE3810723"/>
        <w:category>
          <w:name w:val="General"/>
          <w:gallery w:val="placeholder"/>
        </w:category>
        <w:types>
          <w:type w:val="bbPlcHdr"/>
        </w:types>
        <w:behaviors>
          <w:behavior w:val="content"/>
        </w:behaviors>
        <w:guid w:val="{66416A22-95CB-40FA-A820-D9474C421BC8}"/>
      </w:docPartPr>
      <w:docPartBody>
        <w:p w:rsidR="00951292" w:rsidRDefault="00951292">
          <w:pPr>
            <w:pStyle w:val="391695F2AC47437E8003523BE381072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2"/>
    <w:rsid w:val="0095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1695F2AC47437E8003523BE3810723">
    <w:name w:val="391695F2AC47437E8003523BE3810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Informed Consent for Release of Information</vt:lpstr>
    </vt:vector>
  </TitlesOfParts>
  <Company>League of Minnesota Cities</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Release of Information</dc:title>
  <dc:subject/>
  <dc:creator>League of Minnesota Cities</dc:creator>
  <cp:keywords/>
  <dc:description/>
  <cp:lastModifiedBy>Hartnett, Kyle</cp:lastModifiedBy>
  <cp:revision>36</cp:revision>
  <dcterms:created xsi:type="dcterms:W3CDTF">2018-03-19T15:46:00Z</dcterms:created>
  <dcterms:modified xsi:type="dcterms:W3CDTF">2020-08-19T20:32:00Z</dcterms:modified>
</cp:coreProperties>
</file>