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68562" w14:textId="77777777" w:rsidR="00305A9E" w:rsidRDefault="00305A9E" w:rsidP="00305A9E">
      <w:pPr>
        <w:tabs>
          <w:tab w:val="left" w:pos="-1080"/>
          <w:tab w:val="left" w:pos="-720"/>
          <w:tab w:val="left" w:pos="0"/>
          <w:tab w:val="left" w:pos="360"/>
          <w:tab w:val="left" w:pos="720"/>
        </w:tabs>
        <w:suppressAutoHyphens/>
        <w:jc w:val="both"/>
        <w:rPr>
          <w:rFonts w:ascii="Arial" w:hAnsi="Arial"/>
          <w:b/>
          <w:sz w:val="22"/>
        </w:rPr>
      </w:pPr>
      <w:r>
        <w:rPr>
          <w:rFonts w:ascii="Arial" w:hAnsi="Arial"/>
          <w:b/>
          <w:sz w:val="22"/>
        </w:rPr>
        <w:t>Special Forms for Street Graveling, Grading, and Bituminous Surfacing Done by Day Labor</w:t>
      </w:r>
      <w:r w:rsidR="00A479DB">
        <w:rPr>
          <w:rFonts w:ascii="Arial" w:hAnsi="Arial"/>
          <w:sz w:val="22"/>
        </w:rPr>
        <w:t xml:space="preserve"> (Forms 31 and 32</w:t>
      </w:r>
      <w:r w:rsidR="002E2330">
        <w:rPr>
          <w:rFonts w:ascii="Arial" w:hAnsi="Arial"/>
          <w:sz w:val="22"/>
        </w:rPr>
        <w:t>)</w:t>
      </w:r>
    </w:p>
    <w:p w14:paraId="5FA7ED79" w14:textId="77777777" w:rsidR="00305A9E" w:rsidRDefault="00305A9E" w:rsidP="00305A9E">
      <w:pPr>
        <w:tabs>
          <w:tab w:val="left" w:pos="-1080"/>
          <w:tab w:val="left" w:pos="-720"/>
          <w:tab w:val="left" w:pos="0"/>
          <w:tab w:val="left" w:pos="360"/>
          <w:tab w:val="left" w:pos="720"/>
        </w:tabs>
        <w:suppressAutoHyphens/>
        <w:jc w:val="both"/>
        <w:rPr>
          <w:rFonts w:ascii="Arial" w:hAnsi="Arial"/>
          <w:b/>
          <w:sz w:val="22"/>
        </w:rPr>
      </w:pPr>
    </w:p>
    <w:p w14:paraId="484E11F3" w14:textId="77777777" w:rsidR="001E3381" w:rsidRDefault="00AB1BD9">
      <w:pPr>
        <w:tabs>
          <w:tab w:val="left" w:pos="-1080"/>
          <w:tab w:val="left" w:pos="-720"/>
          <w:tab w:val="left" w:pos="0"/>
          <w:tab w:val="left" w:pos="360"/>
          <w:tab w:val="left" w:pos="720"/>
        </w:tabs>
        <w:suppressAutoHyphens/>
        <w:ind w:left="720" w:hanging="720"/>
        <w:jc w:val="both"/>
        <w:rPr>
          <w:rFonts w:ascii="Arial" w:hAnsi="Arial"/>
          <w:sz w:val="22"/>
        </w:rPr>
      </w:pPr>
      <w:r>
        <w:rPr>
          <w:rFonts w:ascii="Arial" w:hAnsi="Arial"/>
          <w:b/>
          <w:sz w:val="22"/>
        </w:rPr>
        <w:t>32</w:t>
      </w:r>
      <w:r w:rsidR="001E3381">
        <w:rPr>
          <w:rFonts w:ascii="Arial" w:hAnsi="Arial"/>
          <w:b/>
          <w:sz w:val="22"/>
        </w:rPr>
        <w:t>.</w:t>
      </w:r>
      <w:r w:rsidR="001E3381">
        <w:rPr>
          <w:rFonts w:ascii="Arial" w:hAnsi="Arial"/>
          <w:b/>
          <w:sz w:val="22"/>
        </w:rPr>
        <w:tab/>
        <w:t>Advertisement for Bids</w:t>
      </w:r>
    </w:p>
    <w:p w14:paraId="76136CB1" w14:textId="77777777" w:rsidR="001E3381" w:rsidRDefault="001E3381">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xml:space="preserve">, </w:t>
      </w:r>
      <w:smartTag w:uri="urn:schemas-microsoft-com:office:smarttags" w:element="place">
        <w:smartTag w:uri="urn:schemas-microsoft-com:office:smarttags" w:element="State">
          <w:r>
            <w:rPr>
              <w:rFonts w:ascii="Arial" w:hAnsi="Arial"/>
              <w:sz w:val="22"/>
            </w:rPr>
            <w:t>Minnesota</w:t>
          </w:r>
        </w:smartTag>
      </w:smartTag>
    </w:p>
    <w:p w14:paraId="623DC533" w14:textId="77777777" w:rsidR="001E3381" w:rsidRDefault="001E3381">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p>
    <w:p w14:paraId="76C31BF4" w14:textId="77777777" w:rsidR="001E3381" w:rsidRDefault="001E3381">
      <w:pPr>
        <w:tabs>
          <w:tab w:val="left" w:pos="-1080"/>
          <w:tab w:val="left" w:pos="-720"/>
          <w:tab w:val="left" w:pos="0"/>
          <w:tab w:val="left" w:pos="360"/>
          <w:tab w:val="left" w:pos="720"/>
        </w:tabs>
        <w:suppressAutoHyphens/>
        <w:jc w:val="both"/>
        <w:rPr>
          <w:rFonts w:ascii="Arial" w:hAnsi="Arial"/>
          <w:sz w:val="22"/>
        </w:rPr>
      </w:pPr>
    </w:p>
    <w:p w14:paraId="36144518" w14:textId="77777777" w:rsidR="001E3381" w:rsidRDefault="001E3381">
      <w:pPr>
        <w:tabs>
          <w:tab w:val="left" w:pos="-1080"/>
          <w:tab w:val="left" w:pos="-720"/>
          <w:tab w:val="left" w:pos="0"/>
          <w:tab w:val="left" w:pos="360"/>
          <w:tab w:val="left" w:pos="720"/>
        </w:tabs>
        <w:suppressAutoHyphens/>
        <w:jc w:val="both"/>
        <w:rPr>
          <w:rFonts w:ascii="Arial" w:hAnsi="Arial"/>
          <w:sz w:val="22"/>
        </w:rPr>
      </w:pPr>
      <w:r>
        <w:rPr>
          <w:rFonts w:ascii="Arial" w:hAnsi="Arial"/>
          <w:sz w:val="22"/>
        </w:rPr>
        <w:t>TO WHOM IT MAY CONCERN:</w:t>
      </w:r>
    </w:p>
    <w:p w14:paraId="42AB8176" w14:textId="77777777" w:rsidR="001E3381" w:rsidRDefault="001E3381">
      <w:pPr>
        <w:tabs>
          <w:tab w:val="left" w:pos="-1080"/>
          <w:tab w:val="left" w:pos="-720"/>
          <w:tab w:val="left" w:pos="0"/>
          <w:tab w:val="left" w:pos="360"/>
          <w:tab w:val="left" w:pos="720"/>
        </w:tabs>
        <w:suppressAutoHyphens/>
        <w:jc w:val="both"/>
        <w:rPr>
          <w:rFonts w:ascii="Arial" w:hAnsi="Arial"/>
          <w:sz w:val="22"/>
        </w:rPr>
      </w:pPr>
    </w:p>
    <w:p w14:paraId="48925A3E" w14:textId="77777777" w:rsidR="001E3381" w:rsidRDefault="001E3381">
      <w:pPr>
        <w:tabs>
          <w:tab w:val="left" w:pos="-1080"/>
          <w:tab w:val="left" w:pos="-720"/>
          <w:tab w:val="left" w:pos="0"/>
          <w:tab w:val="left" w:pos="360"/>
          <w:tab w:val="left" w:pos="720"/>
        </w:tabs>
        <w:suppressAutoHyphens/>
        <w:jc w:val="both"/>
        <w:rPr>
          <w:rFonts w:ascii="Arial" w:hAnsi="Arial"/>
          <w:sz w:val="22"/>
        </w:rPr>
      </w:pPr>
      <w:r>
        <w:rPr>
          <w:rFonts w:ascii="Arial" w:hAnsi="Arial"/>
          <w:sz w:val="22"/>
        </w:rPr>
        <w:t xml:space="preserve">The city council of the city of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xml:space="preserve"> will receive bids at the office of the city clerk until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xml:space="preserve"> a.m. (p.m.)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at the council chambers in the city hall of such city for the sale of the following described materials to the city:</w:t>
      </w:r>
    </w:p>
    <w:p w14:paraId="319CD637" w14:textId="77777777" w:rsidR="001E3381" w:rsidRDefault="001E3381">
      <w:pPr>
        <w:tabs>
          <w:tab w:val="left" w:pos="-1080"/>
          <w:tab w:val="left" w:pos="-720"/>
          <w:tab w:val="left" w:pos="0"/>
          <w:tab w:val="left" w:pos="360"/>
          <w:tab w:val="left" w:pos="720"/>
        </w:tabs>
        <w:suppressAutoHyphens/>
        <w:jc w:val="both"/>
        <w:rPr>
          <w:rFonts w:ascii="Arial" w:hAnsi="Arial"/>
          <w:sz w:val="22"/>
        </w:rPr>
      </w:pPr>
    </w:p>
    <w:p w14:paraId="68D2BFB7" w14:textId="77777777" w:rsidR="001E3381" w:rsidRDefault="001E3381">
      <w:pPr>
        <w:tabs>
          <w:tab w:val="left" w:pos="-1080"/>
          <w:tab w:val="left" w:pos="-720"/>
          <w:tab w:val="left" w:pos="0"/>
          <w:tab w:val="left" w:pos="360"/>
          <w:tab w:val="left" w:pos="720"/>
        </w:tabs>
        <w:suppressAutoHyphens/>
        <w:jc w:val="both"/>
        <w:rPr>
          <w:rFonts w:ascii="Arial" w:hAnsi="Arial"/>
          <w:sz w:val="22"/>
        </w:rPr>
      </w:pPr>
      <w:r>
        <w:rPr>
          <w:rFonts w:ascii="Arial" w:hAnsi="Arial"/>
          <w:sz w:val="22"/>
        </w:rPr>
        <w:t>Kind of Material</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Estimated Quantities Needed</w:t>
      </w:r>
    </w:p>
    <w:p w14:paraId="7811B11C" w14:textId="77777777" w:rsidR="001E3381" w:rsidRDefault="001E3381">
      <w:pPr>
        <w:tabs>
          <w:tab w:val="left" w:pos="-1080"/>
          <w:tab w:val="left" w:pos="-720"/>
          <w:tab w:val="left" w:pos="0"/>
          <w:tab w:val="left" w:pos="720"/>
        </w:tabs>
        <w:suppressAutoHyphens/>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59C47303" w14:textId="77777777" w:rsidR="001E3381" w:rsidRDefault="001E3381">
      <w:pPr>
        <w:tabs>
          <w:tab w:val="left" w:pos="-1080"/>
          <w:tab w:val="left" w:pos="-720"/>
          <w:tab w:val="left" w:pos="0"/>
          <w:tab w:val="left" w:pos="720"/>
        </w:tabs>
        <w:suppressAutoHyphens/>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607D0D09" w14:textId="77777777" w:rsidR="001E3381" w:rsidRDefault="001E3381">
      <w:pPr>
        <w:tabs>
          <w:tab w:val="left" w:pos="-1080"/>
          <w:tab w:val="left" w:pos="-720"/>
          <w:tab w:val="left" w:pos="0"/>
          <w:tab w:val="left" w:pos="360"/>
          <w:tab w:val="left" w:pos="720"/>
        </w:tabs>
        <w:suppressAutoHyphens/>
        <w:jc w:val="both"/>
        <w:rPr>
          <w:rFonts w:ascii="Arial" w:hAnsi="Arial"/>
          <w:sz w:val="22"/>
          <w:u w:val="single"/>
        </w:rPr>
      </w:pPr>
    </w:p>
    <w:p w14:paraId="3869EF08" w14:textId="77777777" w:rsidR="001E3381" w:rsidRDefault="001E3381">
      <w:pPr>
        <w:tabs>
          <w:tab w:val="left" w:pos="-1080"/>
          <w:tab w:val="left" w:pos="-720"/>
          <w:tab w:val="left" w:pos="0"/>
          <w:tab w:val="left" w:pos="360"/>
          <w:tab w:val="left" w:pos="720"/>
        </w:tabs>
        <w:suppressAutoHyphens/>
        <w:jc w:val="both"/>
        <w:rPr>
          <w:rFonts w:ascii="Arial" w:hAnsi="Arial"/>
          <w:sz w:val="22"/>
        </w:rPr>
      </w:pPr>
      <w:r>
        <w:rPr>
          <w:rFonts w:ascii="Arial" w:hAnsi="Arial"/>
          <w:sz w:val="22"/>
        </w:rPr>
        <w:t>(Bids will also be received at the same time and place for the hiring by the city of the following equipment, including necessary operators:)</w:t>
      </w:r>
    </w:p>
    <w:p w14:paraId="5303DACD" w14:textId="77777777" w:rsidR="001E3381" w:rsidRDefault="001E3381">
      <w:pPr>
        <w:tabs>
          <w:tab w:val="left" w:pos="-1080"/>
          <w:tab w:val="left" w:pos="-720"/>
          <w:tab w:val="left" w:pos="0"/>
          <w:tab w:val="left" w:pos="360"/>
          <w:tab w:val="left" w:pos="720"/>
        </w:tabs>
        <w:suppressAutoHyphens/>
        <w:jc w:val="both"/>
        <w:rPr>
          <w:rFonts w:ascii="Arial" w:hAnsi="Arial"/>
          <w:sz w:val="22"/>
        </w:rPr>
      </w:pPr>
    </w:p>
    <w:p w14:paraId="55EDBC98" w14:textId="77777777" w:rsidR="001E3381" w:rsidRDefault="001E3381">
      <w:pPr>
        <w:tabs>
          <w:tab w:val="left" w:pos="-1080"/>
          <w:tab w:val="left" w:pos="-720"/>
          <w:tab w:val="left" w:pos="0"/>
          <w:tab w:val="left" w:pos="360"/>
          <w:tab w:val="left" w:pos="720"/>
        </w:tabs>
        <w:suppressAutoHyphens/>
        <w:jc w:val="both"/>
        <w:rPr>
          <w:rFonts w:ascii="Arial" w:hAnsi="Arial"/>
          <w:sz w:val="22"/>
        </w:rPr>
      </w:pPr>
      <w:r>
        <w:rPr>
          <w:rFonts w:ascii="Arial" w:hAnsi="Arial"/>
          <w:sz w:val="22"/>
        </w:rPr>
        <w:t>Kind of Equipment</w:t>
      </w:r>
      <w:r>
        <w:rPr>
          <w:rStyle w:val="EndnoteReference"/>
          <w:rFonts w:ascii="Arial" w:hAnsi="Arial"/>
          <w:sz w:val="22"/>
        </w:rPr>
        <w:endnoteReference w:id="1"/>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Estimated Time Needed by Municipality</w:t>
      </w:r>
    </w:p>
    <w:p w14:paraId="1C68F00F" w14:textId="77777777" w:rsidR="001E3381" w:rsidRDefault="001E3381">
      <w:pPr>
        <w:tabs>
          <w:tab w:val="left" w:pos="-1080"/>
          <w:tab w:val="left" w:pos="-720"/>
          <w:tab w:val="left" w:pos="0"/>
          <w:tab w:val="left" w:pos="720"/>
        </w:tabs>
        <w:suppressAutoHyphens/>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00CE24F4" w14:textId="77777777" w:rsidR="001E3381" w:rsidRDefault="001E3381">
      <w:pPr>
        <w:tabs>
          <w:tab w:val="left" w:pos="-1080"/>
          <w:tab w:val="left" w:pos="-720"/>
          <w:tab w:val="left" w:pos="0"/>
          <w:tab w:val="left" w:pos="720"/>
        </w:tabs>
        <w:suppressAutoHyphens/>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7F6C4C46" w14:textId="77777777" w:rsidR="001E3381" w:rsidRDefault="001E3381">
      <w:pPr>
        <w:tabs>
          <w:tab w:val="left" w:pos="-1080"/>
          <w:tab w:val="left" w:pos="-720"/>
          <w:tab w:val="left" w:pos="0"/>
          <w:tab w:val="left" w:pos="360"/>
          <w:tab w:val="left" w:pos="720"/>
        </w:tabs>
        <w:suppressAutoHyphens/>
        <w:jc w:val="both"/>
        <w:rPr>
          <w:rFonts w:ascii="Arial" w:hAnsi="Arial"/>
          <w:sz w:val="22"/>
          <w:u w:val="single"/>
        </w:rPr>
      </w:pPr>
    </w:p>
    <w:p w14:paraId="78B71D00" w14:textId="77777777" w:rsidR="001E3381" w:rsidRDefault="001E3381">
      <w:pPr>
        <w:tabs>
          <w:tab w:val="left" w:pos="-1080"/>
          <w:tab w:val="left" w:pos="-720"/>
          <w:tab w:val="left" w:pos="0"/>
          <w:tab w:val="left" w:pos="360"/>
          <w:tab w:val="left" w:pos="720"/>
        </w:tabs>
        <w:suppressAutoHyphens/>
        <w:jc w:val="both"/>
        <w:rPr>
          <w:rFonts w:ascii="Arial" w:hAnsi="Arial"/>
          <w:sz w:val="22"/>
        </w:rPr>
      </w:pPr>
      <w:r>
        <w:rPr>
          <w:rFonts w:ascii="Arial" w:hAnsi="Arial"/>
          <w:sz w:val="22"/>
        </w:rPr>
        <w:t xml:space="preserve">Materials will be purchased (and equipment hired) according to specifications on file in the office of the city clerk. Estimates of amounts are based on anticipated needs for all grading (graveling, bituminous surfacing) of streets and alleys within the city to be done during the period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i/>
          <w:sz w:val="22"/>
        </w:rPr>
        <w:t xml:space="preserve"> </w:t>
      </w:r>
      <w:r>
        <w:rPr>
          <w:rFonts w:ascii="Arial" w:hAnsi="Arial"/>
          <w:sz w:val="22"/>
        </w:rPr>
        <w:t xml:space="preserve">to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Material is to be delivered (and equipment furnished) as needed by the city and ordered by the council.</w:t>
      </w:r>
    </w:p>
    <w:p w14:paraId="23E0933F" w14:textId="77777777" w:rsidR="001E3381" w:rsidRDefault="001E3381">
      <w:pPr>
        <w:tabs>
          <w:tab w:val="left" w:pos="-1080"/>
          <w:tab w:val="left" w:pos="-720"/>
          <w:tab w:val="left" w:pos="0"/>
          <w:tab w:val="left" w:pos="360"/>
          <w:tab w:val="left" w:pos="720"/>
        </w:tabs>
        <w:suppressAutoHyphens/>
        <w:jc w:val="both"/>
        <w:rPr>
          <w:rFonts w:ascii="Arial" w:hAnsi="Arial"/>
          <w:sz w:val="22"/>
        </w:rPr>
      </w:pPr>
    </w:p>
    <w:p w14:paraId="797D904E" w14:textId="77777777" w:rsidR="001E3381" w:rsidRDefault="001E3381">
      <w:pPr>
        <w:tabs>
          <w:tab w:val="left" w:pos="-1080"/>
          <w:tab w:val="left" w:pos="-720"/>
          <w:tab w:val="left" w:pos="0"/>
          <w:tab w:val="left" w:pos="360"/>
          <w:tab w:val="left" w:pos="720"/>
        </w:tabs>
        <w:suppressAutoHyphens/>
        <w:jc w:val="both"/>
        <w:rPr>
          <w:rFonts w:ascii="Arial" w:hAnsi="Arial"/>
          <w:sz w:val="22"/>
        </w:rPr>
      </w:pPr>
      <w:r>
        <w:rPr>
          <w:rFonts w:ascii="Arial" w:hAnsi="Arial"/>
          <w:sz w:val="22"/>
        </w:rPr>
        <w:t xml:space="preserve">All bids shall be made on the basis of a unit price and shall be accompanied by a cash deposit, certified check, cashier’s check or bidder’s bond payable to the clerk for not less than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z w:val="22"/>
        </w:rPr>
        <w:t>percent of the amount bid, based on the estimated total quantity or time multiplied by the unit price.</w:t>
      </w:r>
      <w:bookmarkStart w:id="0" w:name="_Ref185834226"/>
      <w:r>
        <w:rPr>
          <w:rStyle w:val="EndnoteReference"/>
          <w:rFonts w:ascii="Arial" w:hAnsi="Arial"/>
          <w:sz w:val="22"/>
        </w:rPr>
        <w:endnoteReference w:id="2"/>
      </w:r>
      <w:bookmarkEnd w:id="0"/>
      <w:r>
        <w:rPr>
          <w:rFonts w:ascii="Arial" w:hAnsi="Arial"/>
          <w:sz w:val="22"/>
        </w:rPr>
        <w:t xml:space="preserve"> Bids shall be directed to the city clerk, securely sealed and endorsed on the outside wrapper with a brief statement of the material or equipment on which the bid is submitted.</w:t>
      </w:r>
    </w:p>
    <w:p w14:paraId="6115F7EB" w14:textId="77777777" w:rsidR="001E3381" w:rsidRDefault="001E3381">
      <w:pPr>
        <w:tabs>
          <w:tab w:val="left" w:pos="-1080"/>
          <w:tab w:val="left" w:pos="-720"/>
          <w:tab w:val="left" w:pos="0"/>
          <w:tab w:val="left" w:pos="360"/>
          <w:tab w:val="left" w:pos="720"/>
        </w:tabs>
        <w:suppressAutoHyphens/>
        <w:jc w:val="both"/>
        <w:rPr>
          <w:rFonts w:ascii="Arial" w:hAnsi="Arial"/>
          <w:sz w:val="22"/>
        </w:rPr>
      </w:pPr>
    </w:p>
    <w:p w14:paraId="22D4EEAE" w14:textId="77777777" w:rsidR="001E3381" w:rsidRDefault="001E3381">
      <w:pPr>
        <w:tabs>
          <w:tab w:val="left" w:pos="-1080"/>
          <w:tab w:val="left" w:pos="-720"/>
          <w:tab w:val="left" w:pos="0"/>
          <w:tab w:val="left" w:pos="360"/>
          <w:tab w:val="left" w:pos="720"/>
        </w:tabs>
        <w:suppressAutoHyphens/>
        <w:jc w:val="both"/>
        <w:rPr>
          <w:rFonts w:ascii="Arial" w:hAnsi="Arial"/>
          <w:sz w:val="22"/>
        </w:rPr>
      </w:pPr>
      <w:r>
        <w:rPr>
          <w:rFonts w:ascii="Arial" w:hAnsi="Arial"/>
          <w:sz w:val="22"/>
        </w:rPr>
        <w:t xml:space="preserve">Bids will be publicly opened at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a.m. (p.m.)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in the council chambers of the city hall by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and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w:t>
      </w:r>
      <w:r>
        <w:rPr>
          <w:rStyle w:val="EndnoteReference"/>
          <w:rFonts w:ascii="Arial" w:hAnsi="Arial"/>
          <w:sz w:val="22"/>
        </w:rPr>
        <w:endnoteReference w:id="3"/>
      </w:r>
      <w:r>
        <w:rPr>
          <w:rFonts w:ascii="Arial" w:hAnsi="Arial"/>
          <w:sz w:val="22"/>
        </w:rPr>
        <w:t xml:space="preserve"> will then be tabulated, and bids and the responsibility of the bidders will be considered by the council at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a.m. (p.m.)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in the council chambers of the city hall.</w:t>
      </w:r>
    </w:p>
    <w:p w14:paraId="5DD549CC" w14:textId="77777777" w:rsidR="001E3381" w:rsidRDefault="001E3381">
      <w:pPr>
        <w:tabs>
          <w:tab w:val="left" w:pos="-1080"/>
          <w:tab w:val="left" w:pos="-720"/>
          <w:tab w:val="left" w:pos="0"/>
          <w:tab w:val="left" w:pos="360"/>
          <w:tab w:val="left" w:pos="720"/>
        </w:tabs>
        <w:suppressAutoHyphens/>
        <w:jc w:val="both"/>
        <w:rPr>
          <w:rFonts w:ascii="Arial" w:hAnsi="Arial"/>
          <w:sz w:val="22"/>
        </w:rPr>
      </w:pPr>
    </w:p>
    <w:p w14:paraId="5A7D06FA" w14:textId="77777777" w:rsidR="001E3381" w:rsidRDefault="001E3381">
      <w:pPr>
        <w:tabs>
          <w:tab w:val="left" w:pos="-1080"/>
          <w:tab w:val="left" w:pos="-720"/>
          <w:tab w:val="left" w:pos="0"/>
          <w:tab w:val="left" w:pos="360"/>
          <w:tab w:val="left" w:pos="720"/>
        </w:tabs>
        <w:suppressAutoHyphens/>
        <w:jc w:val="both"/>
        <w:rPr>
          <w:rFonts w:ascii="Arial" w:hAnsi="Arial"/>
          <w:sz w:val="22"/>
        </w:rPr>
      </w:pPr>
      <w:r>
        <w:rPr>
          <w:rFonts w:ascii="Arial" w:hAnsi="Arial"/>
          <w:sz w:val="22"/>
        </w:rPr>
        <w:t>The city council reserves the right to reject all bids. Copies of the specifications will be furnished on request to any prospective bidder upon a deposit of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xml:space="preserve"> to guarantee their safe return.</w:t>
      </w:r>
      <w:r>
        <w:rPr>
          <w:rStyle w:val="EndnoteReference"/>
          <w:rFonts w:ascii="Arial" w:hAnsi="Arial"/>
          <w:sz w:val="22"/>
        </w:rPr>
        <w:endnoteReference w:id="4"/>
      </w:r>
    </w:p>
    <w:p w14:paraId="098185EE" w14:textId="77777777" w:rsidR="001E3381" w:rsidRDefault="001E3381">
      <w:pPr>
        <w:tabs>
          <w:tab w:val="left" w:pos="-1080"/>
          <w:tab w:val="left" w:pos="-720"/>
          <w:tab w:val="left" w:pos="0"/>
          <w:tab w:val="left" w:pos="360"/>
          <w:tab w:val="left" w:pos="720"/>
        </w:tabs>
        <w:suppressAutoHyphens/>
        <w:jc w:val="both"/>
        <w:rPr>
          <w:rFonts w:ascii="Arial" w:hAnsi="Arial"/>
          <w:sz w:val="22"/>
        </w:rPr>
      </w:pPr>
    </w:p>
    <w:p w14:paraId="48FBBE86" w14:textId="77777777" w:rsidR="001E3381" w:rsidRDefault="001E3381">
      <w:pPr>
        <w:tabs>
          <w:tab w:val="left" w:pos="-1080"/>
          <w:tab w:val="left" w:pos="-720"/>
          <w:tab w:val="left" w:pos="0"/>
          <w:tab w:val="left" w:pos="360"/>
          <w:tab w:val="left" w:pos="720"/>
        </w:tabs>
        <w:suppressAutoHyphens/>
        <w:jc w:val="both"/>
        <w:rPr>
          <w:rFonts w:ascii="Arial" w:hAnsi="Arial"/>
          <w:sz w:val="22"/>
          <w:u w:val="single"/>
        </w:rPr>
      </w:pPr>
      <w:r>
        <w:rPr>
          <w:rFonts w:ascii="Arial" w:hAnsi="Arial"/>
          <w:sz w:val="22"/>
          <w:vertAlign w:val="superscript"/>
        </w:rPr>
        <w:tab/>
      </w:r>
      <w:r>
        <w:rPr>
          <w:rFonts w:ascii="Arial" w:hAnsi="Arial"/>
          <w:sz w:val="22"/>
          <w:vertAlign w:val="superscript"/>
        </w:rPr>
        <w:tab/>
      </w:r>
      <w:r>
        <w:rPr>
          <w:rFonts w:ascii="Arial" w:hAnsi="Arial"/>
          <w:sz w:val="22"/>
          <w:vertAlign w:val="superscript"/>
        </w:rPr>
        <w:tab/>
      </w:r>
      <w:r>
        <w:rPr>
          <w:rFonts w:ascii="Arial" w:hAnsi="Arial"/>
          <w:sz w:val="22"/>
          <w:vertAlign w:val="superscript"/>
        </w:rPr>
        <w:tab/>
      </w:r>
      <w:r>
        <w:rPr>
          <w:rFonts w:ascii="Arial" w:hAnsi="Arial"/>
          <w:sz w:val="22"/>
          <w:vertAlign w:val="superscript"/>
        </w:rPr>
        <w:tab/>
      </w:r>
      <w:r>
        <w:rPr>
          <w:rFonts w:ascii="Arial" w:hAnsi="Arial"/>
          <w:sz w:val="22"/>
          <w:vertAlign w:val="superscript"/>
        </w:rPr>
        <w:tab/>
      </w:r>
      <w:r>
        <w:rPr>
          <w:rFonts w:ascii="Arial" w:hAnsi="Arial"/>
          <w:sz w:val="22"/>
          <w:vertAlign w:val="superscript"/>
        </w:rPr>
        <w:tab/>
      </w:r>
      <w:r>
        <w:rPr>
          <w:rFonts w:ascii="Arial" w:hAnsi="Arial"/>
          <w:sz w:val="22"/>
          <w:vertAlign w:val="superscript"/>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bookmarkStart w:id="1" w:name="_GoBack"/>
      <w:bookmarkEnd w:id="1"/>
    </w:p>
    <w:p w14:paraId="7CC8E3F5" w14:textId="77777777" w:rsidR="001E3381" w:rsidRDefault="001E3381">
      <w:pPr>
        <w:tabs>
          <w:tab w:val="left" w:pos="-1080"/>
          <w:tab w:val="left" w:pos="-720"/>
          <w:tab w:val="left" w:pos="0"/>
          <w:tab w:val="left" w:pos="360"/>
          <w:tab w:val="left" w:pos="720"/>
        </w:tabs>
        <w:suppressAutoHyphens/>
        <w:jc w:val="both"/>
        <w:rPr>
          <w:rFonts w:ascii="Arial" w:hAnsi="Arial"/>
          <w:sz w:val="22"/>
        </w:rPr>
      </w:pPr>
      <w:r>
        <w:rPr>
          <w:rFonts w:ascii="Arial" w:hAnsi="Arial"/>
          <w:sz w:val="22"/>
        </w:rPr>
        <w:fldChar w:fldCharType="begin"/>
      </w:r>
      <w:r>
        <w:rPr>
          <w:rFonts w:ascii="Arial" w:hAnsi="Arial"/>
          <w:sz w:val="22"/>
        </w:rPr>
        <w:instrText>ADVANCE \D 3.60</w:instrTex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City Clerk</w:t>
      </w:r>
    </w:p>
    <w:p w14:paraId="41DE2092" w14:textId="77777777" w:rsidR="00147D22" w:rsidRDefault="00147D22">
      <w:pPr>
        <w:tabs>
          <w:tab w:val="left" w:pos="-1080"/>
          <w:tab w:val="left" w:pos="-720"/>
          <w:tab w:val="left" w:pos="0"/>
          <w:tab w:val="left" w:pos="360"/>
          <w:tab w:val="left" w:pos="720"/>
        </w:tabs>
        <w:suppressAutoHyphens/>
        <w:jc w:val="both"/>
        <w:rPr>
          <w:rFonts w:ascii="Arial" w:hAnsi="Arial"/>
          <w:sz w:val="22"/>
        </w:rPr>
      </w:pPr>
    </w:p>
    <w:p w14:paraId="0194508B" w14:textId="77777777" w:rsidR="001E3381" w:rsidRDefault="001E3381">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pacing w:val="-2"/>
          <w:sz w:val="18"/>
          <w:szCs w:val="18"/>
        </w:rPr>
      </w:pPr>
      <w:r>
        <w:rPr>
          <w:rFonts w:ascii="Arial" w:hAnsi="Arial"/>
          <w:b/>
          <w:spacing w:val="-2"/>
          <w:sz w:val="18"/>
          <w:szCs w:val="18"/>
        </w:rPr>
        <w:t>END OF FORM</w:t>
      </w:r>
    </w:p>
    <w:p w14:paraId="31E28D42" w14:textId="77777777" w:rsidR="001E3381" w:rsidRDefault="001E3381"/>
    <w:sectPr w:rsidR="001E3381">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B0529" w14:textId="77777777" w:rsidR="00B4306C" w:rsidRDefault="00B4306C">
      <w:r>
        <w:separator/>
      </w:r>
    </w:p>
  </w:endnote>
  <w:endnote w:type="continuationSeparator" w:id="0">
    <w:p w14:paraId="2272002D" w14:textId="77777777" w:rsidR="00B4306C" w:rsidRDefault="00B4306C">
      <w:r>
        <w:continuationSeparator/>
      </w:r>
    </w:p>
  </w:endnote>
  <w:endnote w:id="1">
    <w:p w14:paraId="091986F3" w14:textId="77777777" w:rsidR="001E3381" w:rsidRDefault="001E3381">
      <w:pPr>
        <w:pStyle w:val="EndnoteText"/>
      </w:pPr>
      <w:r>
        <w:rPr>
          <w:rStyle w:val="EndnoteReference"/>
        </w:rPr>
        <w:endnoteRef/>
      </w:r>
      <w:r>
        <w:t xml:space="preserve"> As in the previous form, any language pertaining to hiring of equipment should be omitted if the city uses its own equipment.</w:t>
      </w:r>
    </w:p>
  </w:endnote>
  <w:endnote w:id="2">
    <w:p w14:paraId="335AD173" w14:textId="77777777" w:rsidR="001E3381" w:rsidRDefault="001E3381">
      <w:pPr>
        <w:pStyle w:val="EndnoteText"/>
      </w:pPr>
      <w:r>
        <w:rPr>
          <w:rStyle w:val="EndnoteReference"/>
        </w:rPr>
        <w:endnoteRef/>
      </w:r>
      <w:r>
        <w:t xml:space="preserve"> This may be omitted if the council decides a deposit is not necessary. The amount is within the council's discretion as is the type of deposit.</w:t>
      </w:r>
    </w:p>
  </w:endnote>
  <w:endnote w:id="3">
    <w:p w14:paraId="3E21F2F5" w14:textId="77777777" w:rsidR="001E3381" w:rsidRDefault="001E3381">
      <w:pPr>
        <w:pStyle w:val="EndnoteText"/>
      </w:pPr>
      <w:r>
        <w:rPr>
          <w:rStyle w:val="EndnoteReference"/>
        </w:rPr>
        <w:endnoteRef/>
      </w:r>
      <w:r>
        <w:t xml:space="preserve"> See Form 9, note </w:t>
      </w:r>
      <w:r>
        <w:fldChar w:fldCharType="begin"/>
      </w:r>
      <w:r>
        <w:instrText xml:space="preserve"> NOTEREF _Ref187035364 \h </w:instrText>
      </w:r>
      <w:r>
        <w:fldChar w:fldCharType="separate"/>
      </w:r>
      <w:r>
        <w:t>5</w:t>
      </w:r>
      <w:r>
        <w:fldChar w:fldCharType="end"/>
      </w:r>
      <w:r>
        <w:t>.</w:t>
      </w:r>
    </w:p>
  </w:endnote>
  <w:endnote w:id="4">
    <w:p w14:paraId="3772741A" w14:textId="77777777" w:rsidR="001E3381" w:rsidRDefault="001E3381">
      <w:pPr>
        <w:pStyle w:val="EndnoteText"/>
      </w:pPr>
      <w:r>
        <w:rPr>
          <w:rStyle w:val="EndnoteReference"/>
        </w:rPr>
        <w:endnoteRef/>
      </w:r>
      <w:r>
        <w:t xml:space="preserve"> If there are no separate specifications and the type of material is clearly indicated in the advertisement, this paragraph may be omitted and earlier reference to specifications on file in the office of the city clerk may also be deleted. If there are specifications which can be furnished bidders without asking for their return, this paragraph should be modified by omitting the language after the word “bidder.”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B023" w14:textId="77777777" w:rsidR="001E3381" w:rsidRDefault="001E3381">
    <w:pPr>
      <w:pStyle w:val="Footer"/>
      <w:tabs>
        <w:tab w:val="clear" w:pos="8640"/>
        <w:tab w:val="right" w:pos="9360"/>
      </w:tabs>
      <w:ind w:right="360"/>
      <w:rPr>
        <w:rStyle w:val="PageNumber"/>
        <w:rFonts w:ascii="Times New Roman" w:hAnsi="Times New Roman"/>
        <w:sz w:val="18"/>
      </w:rPr>
    </w:pPr>
  </w:p>
  <w:p w14:paraId="2AD6E364" w14:textId="77777777" w:rsidR="001E3381" w:rsidRDefault="001E3381">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F099" w14:textId="7D7F1553" w:rsidR="006C4383" w:rsidRPr="006C4383" w:rsidRDefault="006C4383">
    <w:pPr>
      <w:pStyle w:val="Footer"/>
      <w:rPr>
        <w:rFonts w:ascii="Arial" w:hAnsi="Arial" w:cs="Arial"/>
        <w:sz w:val="16"/>
        <w:szCs w:val="16"/>
      </w:rPr>
    </w:pPr>
    <w:r>
      <w:rPr>
        <w:rFonts w:ascii="Arial" w:hAnsi="Arial" w:cs="Arial"/>
        <w:sz w:val="16"/>
        <w:szCs w:val="16"/>
      </w:rPr>
      <w:t>Special Assessment Toolkit</w:t>
    </w:r>
    <w:r w:rsidRPr="006C4383">
      <w:rPr>
        <w:rFonts w:ascii="Arial" w:hAnsi="Arial" w:cs="Arial"/>
        <w:sz w:val="16"/>
        <w:szCs w:val="16"/>
      </w:rPr>
      <w:ptab w:relativeTo="margin" w:alignment="center" w:leader="none"/>
    </w:r>
    <w:r>
      <w:rPr>
        <w:rFonts w:ascii="Arial" w:hAnsi="Arial" w:cs="Arial"/>
        <w:sz w:val="16"/>
        <w:szCs w:val="16"/>
      </w:rPr>
      <w:t xml:space="preserve">Based on M.S. 429.041, </w:t>
    </w:r>
    <w:proofErr w:type="spellStart"/>
    <w:r>
      <w:rPr>
        <w:rFonts w:ascii="Arial" w:hAnsi="Arial" w:cs="Arial"/>
        <w:sz w:val="16"/>
        <w:szCs w:val="16"/>
      </w:rPr>
      <w:t>subd</w:t>
    </w:r>
    <w:proofErr w:type="spellEnd"/>
    <w:r>
      <w:rPr>
        <w:rFonts w:ascii="Arial" w:hAnsi="Arial" w:cs="Arial"/>
        <w:sz w:val="16"/>
        <w:szCs w:val="16"/>
      </w:rPr>
      <w:t>. 4</w:t>
    </w:r>
    <w:r w:rsidRPr="006C4383">
      <w:rPr>
        <w:rFonts w:ascii="Arial" w:hAnsi="Arial" w:cs="Arial"/>
        <w:sz w:val="16"/>
        <w:szCs w:val="16"/>
      </w:rPr>
      <w:ptab w:relativeTo="margin" w:alignment="right" w:leader="none"/>
    </w:r>
    <w:r w:rsidR="00A174AF">
      <w:rPr>
        <w:rFonts w:ascii="Arial" w:hAnsi="Arial" w:cs="Arial"/>
        <w:sz w:val="16"/>
        <w:szCs w:val="16"/>
      </w:rPr>
      <w:t>8</w:t>
    </w:r>
    <w:r>
      <w:rPr>
        <w:rFonts w:ascii="Arial" w:hAnsi="Arial" w:cs="Arial"/>
        <w:sz w:val="16"/>
        <w:szCs w:val="16"/>
      </w:rPr>
      <w:t>/</w:t>
    </w:r>
    <w:r w:rsidR="00D41AA8">
      <w:rPr>
        <w:rFonts w:ascii="Arial" w:hAnsi="Arial" w:cs="Arial"/>
        <w:sz w:val="16"/>
        <w:szCs w:val="16"/>
      </w:rPr>
      <w:t>3</w:t>
    </w:r>
    <w:r w:rsidR="00A174AF">
      <w:rPr>
        <w:rFonts w:ascii="Arial" w:hAnsi="Arial" w:cs="Arial"/>
        <w:sz w:val="16"/>
        <w:szCs w:val="16"/>
      </w:rPr>
      <w:t>1</w:t>
    </w:r>
    <w:r>
      <w:rPr>
        <w:rFonts w:ascii="Arial" w:hAnsi="Arial" w:cs="Arial"/>
        <w:sz w:val="16"/>
        <w:szCs w:val="16"/>
      </w:rPr>
      <w:t>/20</w:t>
    </w:r>
    <w:r w:rsidR="00A174AF">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1EF9F" w14:textId="77777777" w:rsidR="00B4306C" w:rsidRDefault="00B4306C">
      <w:r>
        <w:separator/>
      </w:r>
    </w:p>
  </w:footnote>
  <w:footnote w:type="continuationSeparator" w:id="0">
    <w:p w14:paraId="6EA82A94" w14:textId="77777777" w:rsidR="00B4306C" w:rsidRDefault="00B43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pos w:val="beneathText"/>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09D"/>
    <w:rsid w:val="0008234D"/>
    <w:rsid w:val="00147D22"/>
    <w:rsid w:val="001E3381"/>
    <w:rsid w:val="002E2330"/>
    <w:rsid w:val="00305A9E"/>
    <w:rsid w:val="006A49CD"/>
    <w:rsid w:val="006C4383"/>
    <w:rsid w:val="007B109D"/>
    <w:rsid w:val="007C422D"/>
    <w:rsid w:val="00A174AF"/>
    <w:rsid w:val="00A479DB"/>
    <w:rsid w:val="00AB1BD9"/>
    <w:rsid w:val="00B4306C"/>
    <w:rsid w:val="00D41AA8"/>
    <w:rsid w:val="00FE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2962F93"/>
  <w15:chartTrackingRefBased/>
  <w15:docId w15:val="{6650E6B7-8762-4630-8342-C285152B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EndnoteReference">
    <w:name w:val="end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376</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dc:description/>
  <cp:lastModifiedBy>Franklin, Jammie</cp:lastModifiedBy>
  <cp:revision>10</cp:revision>
  <dcterms:created xsi:type="dcterms:W3CDTF">2014-07-07T20:58:00Z</dcterms:created>
  <dcterms:modified xsi:type="dcterms:W3CDTF">2020-09-17T18:14:00Z</dcterms:modified>
</cp:coreProperties>
</file>