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C7D2" w14:textId="77777777" w:rsidR="0021435C" w:rsidRDefault="005B117C">
      <w:pPr>
        <w:tabs>
          <w:tab w:val="left" w:pos="-1080"/>
          <w:tab w:val="left" w:pos="-720"/>
          <w:tab w:val="left" w:pos="0"/>
          <w:tab w:val="left" w:pos="360"/>
          <w:tab w:val="left" w:pos="720"/>
        </w:tabs>
        <w:suppressAutoHyphens/>
        <w:jc w:val="both"/>
        <w:rPr>
          <w:rFonts w:ascii="Arial" w:hAnsi="Arial"/>
          <w:sz w:val="22"/>
        </w:rPr>
      </w:pPr>
      <w:r>
        <w:rPr>
          <w:rFonts w:ascii="Arial" w:hAnsi="Arial"/>
          <w:b/>
          <w:sz w:val="22"/>
        </w:rPr>
        <w:t>29</w:t>
      </w:r>
      <w:r w:rsidR="0021435C">
        <w:rPr>
          <w:rFonts w:ascii="Arial" w:hAnsi="Arial"/>
          <w:b/>
          <w:sz w:val="22"/>
        </w:rPr>
        <w:t>.</w:t>
      </w:r>
      <w:r w:rsidR="0021435C">
        <w:rPr>
          <w:rFonts w:ascii="Arial" w:hAnsi="Arial"/>
          <w:b/>
          <w:sz w:val="22"/>
        </w:rPr>
        <w:tab/>
        <w:t>Resolution Ordering Improvement by Day Labor</w:t>
      </w:r>
      <w:r w:rsidR="0021435C">
        <w:rPr>
          <w:rStyle w:val="EndnoteReference"/>
          <w:rFonts w:ascii="Arial" w:hAnsi="Arial"/>
          <w:b/>
          <w:sz w:val="22"/>
        </w:rPr>
        <w:endnoteReference w:id="2"/>
      </w:r>
    </w:p>
    <w:p w14:paraId="217BA838"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1FF13986"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WHEREAS,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(and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an advertisement for bids for Improvement No.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the improvement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Street from the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Street to the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was published in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the official newspaper of the city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pursuant to resolution of the council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Style w:val="EndnoteReference"/>
          <w:rFonts w:ascii="Arial" w:hAnsi="Arial"/>
          <w:sz w:val="22"/>
        </w:rPr>
        <w:endnoteReference w:id="3"/>
      </w:r>
    </w:p>
    <w:p w14:paraId="0438809B"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06AA7342"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AND WHEREAS, no bids were received pursuant to such advertisement,</w:t>
      </w:r>
      <w:r>
        <w:rPr>
          <w:rStyle w:val="EndnoteReference"/>
          <w:rFonts w:ascii="Arial" w:hAnsi="Arial"/>
          <w:sz w:val="22"/>
        </w:rPr>
        <w:endnoteReference w:id="4"/>
      </w:r>
    </w:p>
    <w:p w14:paraId="54146040"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2CBD56B6"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MINNESOTA:  That (all such bids are rejected and) the city engineer (street commissioner) shall proceed under the direction of the council, as given from time to time, to carry on all work, plans and specifications approved by the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u w:val="single"/>
        </w:rPr>
        <w:t xml:space="preserve"> </w:t>
      </w:r>
    </w:p>
    <w:p w14:paraId="76B44753"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7D2138BB"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Adopted by the council this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7E8A4841"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1A02DC3A" w14:textId="77777777" w:rsidR="0021435C" w:rsidRDefault="0021435C">
      <w:pPr>
        <w:tabs>
          <w:tab w:val="left" w:pos="-1080"/>
          <w:tab w:val="left" w:pos="-720"/>
          <w:tab w:val="left" w:pos="0"/>
          <w:tab w:val="left" w:pos="360"/>
          <w:tab w:val="left" w:pos="720"/>
        </w:tabs>
        <w:suppressAutoHyphens/>
        <w:jc w:val="both"/>
        <w:rPr>
          <w:rFonts w:ascii="Arial" w:hAnsi="Arial"/>
          <w:sz w:val="22"/>
        </w:rPr>
      </w:pPr>
    </w:p>
    <w:p w14:paraId="7AC76539" w14:textId="77777777" w:rsidR="0021435C" w:rsidRDefault="0021435C">
      <w:pPr>
        <w:tabs>
          <w:tab w:val="left" w:pos="-1080"/>
          <w:tab w:val="left" w:pos="-720"/>
          <w:tab w:val="left" w:pos="0"/>
          <w:tab w:val="left" w:pos="360"/>
          <w:tab w:val="left" w:pos="720"/>
        </w:tabs>
        <w:suppressAutoHyphens/>
        <w:jc w:val="both"/>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E8338D6"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1B2850C5" w14:textId="77777777" w:rsidR="0021435C" w:rsidRDefault="0021435C">
      <w:pPr>
        <w:tabs>
          <w:tab w:val="left" w:pos="-1080"/>
          <w:tab w:val="left" w:pos="-720"/>
          <w:tab w:val="left" w:pos="0"/>
          <w:tab w:val="left" w:pos="360"/>
          <w:tab w:val="left" w:pos="720"/>
        </w:tabs>
        <w:suppressAutoHyphens/>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4AF6609" w14:textId="77777777" w:rsidR="0021435C" w:rsidRDefault="0021435C">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07EA6A9F" w14:textId="77777777" w:rsidR="0021435C" w:rsidRDefault="0021435C">
      <w:pPr>
        <w:tabs>
          <w:tab w:val="left" w:pos="-1080"/>
          <w:tab w:val="left" w:pos="-720"/>
          <w:tab w:val="left" w:pos="0"/>
          <w:tab w:val="left" w:pos="360"/>
          <w:tab w:val="left" w:pos="720"/>
        </w:tabs>
        <w:suppressAutoHyphens/>
        <w:jc w:val="both"/>
        <w:rPr>
          <w:rFonts w:ascii="Arial" w:hAnsi="Arial"/>
          <w:sz w:val="22"/>
          <w:u w:val="single"/>
        </w:rPr>
      </w:pPr>
    </w:p>
    <w:p w14:paraId="47091946" w14:textId="77777777" w:rsidR="0021435C" w:rsidRDefault="0021435C">
      <w:pPr>
        <w:tabs>
          <w:tab w:val="left" w:pos="-1080"/>
          <w:tab w:val="left" w:pos="-720"/>
          <w:tab w:val="left" w:pos="0"/>
          <w:tab w:val="left" w:pos="360"/>
          <w:tab w:val="left" w:pos="720"/>
        </w:tabs>
        <w:suppressAutoHyphens/>
        <w:spacing w:line="19" w:lineRule="exact"/>
        <w:jc w:val="both"/>
        <w:rPr>
          <w:rFonts w:ascii="Arial" w:hAnsi="Arial"/>
          <w:sz w:val="22"/>
        </w:rPr>
      </w:pPr>
    </w:p>
    <w:p w14:paraId="431B5F28" w14:textId="77777777" w:rsidR="0021435C" w:rsidRDefault="0021435C">
      <w:pPr>
        <w:tabs>
          <w:tab w:val="left" w:pos="-1080"/>
          <w:tab w:val="left" w:pos="-720"/>
          <w:tab w:val="left" w:pos="0"/>
          <w:tab w:val="left" w:pos="360"/>
          <w:tab w:val="left" w:pos="720"/>
        </w:tabs>
        <w:suppressAutoHyphens/>
        <w:spacing w:line="19" w:lineRule="exact"/>
        <w:jc w:val="both"/>
        <w:rPr>
          <w:rFonts w:ascii="Arial" w:hAnsi="Arial"/>
          <w:sz w:val="22"/>
        </w:rPr>
      </w:pPr>
    </w:p>
    <w:p w14:paraId="0C1E5B60" w14:textId="77777777" w:rsidR="0021435C" w:rsidRDefault="0021435C">
      <w:pPr>
        <w:tabs>
          <w:tab w:val="left" w:pos="-1080"/>
          <w:tab w:val="left" w:pos="-720"/>
          <w:tab w:val="left" w:pos="0"/>
          <w:tab w:val="left" w:pos="360"/>
          <w:tab w:val="left" w:pos="720"/>
        </w:tabs>
        <w:suppressAutoHyphens/>
        <w:spacing w:line="19" w:lineRule="exact"/>
        <w:jc w:val="both"/>
        <w:rPr>
          <w:rFonts w:ascii="Arial" w:hAnsi="Arial"/>
          <w:sz w:val="22"/>
        </w:rPr>
      </w:pPr>
    </w:p>
    <w:p w14:paraId="03A41D30" w14:textId="77777777" w:rsidR="0021435C" w:rsidRDefault="0021435C">
      <w:pPr>
        <w:pBdr>
          <w:top w:val="dashed" w:sz="4" w:space="1" w:color="auto"/>
        </w:pBdr>
        <w:shd w:val="clear" w:color="auto" w:fill="E6E6E6"/>
        <w:tabs>
          <w:tab w:val="left" w:pos="-1080"/>
          <w:tab w:val="left" w:pos="-720"/>
        </w:tabs>
        <w:suppressAutoHyphens/>
        <w:spacing w:before="120" w:after="120"/>
        <w:ind w:left="-1440" w:right="-1440"/>
        <w:jc w:val="center"/>
      </w:pPr>
      <w:r>
        <w:rPr>
          <w:rFonts w:ascii="Arial" w:hAnsi="Arial"/>
          <w:b/>
          <w:spacing w:val="-2"/>
          <w:sz w:val="18"/>
          <w:szCs w:val="18"/>
        </w:rPr>
        <w:t>END OF FORM</w:t>
      </w:r>
    </w:p>
    <w:sectPr w:rsidR="0021435C">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2486" w14:textId="77777777" w:rsidR="0021435C" w:rsidRDefault="0021435C">
      <w:pPr>
        <w:spacing w:line="20" w:lineRule="exact"/>
        <w:rPr>
          <w:sz w:val="24"/>
        </w:rPr>
      </w:pPr>
    </w:p>
  </w:endnote>
  <w:endnote w:type="continuationSeparator" w:id="0">
    <w:p w14:paraId="6F41632B" w14:textId="77777777" w:rsidR="0021435C" w:rsidRDefault="0021435C">
      <w:r>
        <w:rPr>
          <w:sz w:val="24"/>
        </w:rPr>
        <w:t xml:space="preserve"> </w:t>
      </w:r>
    </w:p>
  </w:endnote>
  <w:endnote w:type="continuationNotice" w:id="1">
    <w:p w14:paraId="4F39F1F3" w14:textId="77777777" w:rsidR="0021435C" w:rsidRDefault="0021435C">
      <w:r>
        <w:rPr>
          <w:sz w:val="24"/>
        </w:rPr>
        <w:t xml:space="preserve"> </w:t>
      </w:r>
    </w:p>
  </w:endnote>
  <w:endnote w:id="2">
    <w:p w14:paraId="0B4F404B" w14:textId="77777777" w:rsidR="006606AE" w:rsidRDefault="006606AE">
      <w:pPr>
        <w:pStyle w:val="EndnoteText"/>
      </w:pPr>
    </w:p>
    <w:p w14:paraId="7A62410E" w14:textId="77777777" w:rsidR="0021435C" w:rsidRDefault="0021435C">
      <w:pPr>
        <w:pStyle w:val="EndnoteText"/>
      </w:pPr>
      <w:r>
        <w:rPr>
          <w:rStyle w:val="EndnoteReference"/>
        </w:rPr>
        <w:endnoteRef/>
      </w:r>
      <w:r>
        <w:t xml:space="preserve"> This resolution is used in the event the city advertises for bids and the advertisement results in no bids or only bids over the estimated cost.</w:t>
      </w:r>
    </w:p>
  </w:endnote>
  <w:endnote w:id="3">
    <w:p w14:paraId="2666AA30" w14:textId="77777777" w:rsidR="0021435C" w:rsidRDefault="0021435C">
      <w:pPr>
        <w:pStyle w:val="EndnoteText"/>
      </w:pPr>
      <w:r>
        <w:rPr>
          <w:rStyle w:val="EndnoteReference"/>
        </w:rPr>
        <w:endnoteRef/>
      </w:r>
      <w:r w:rsidR="006F24AD">
        <w:t xml:space="preserve"> See Form 28</w:t>
      </w:r>
      <w:r>
        <w:t>, note 2.</w:t>
      </w:r>
    </w:p>
  </w:endnote>
  <w:endnote w:id="4">
    <w:p w14:paraId="4B9BCB7A" w14:textId="77777777" w:rsidR="0021435C" w:rsidRDefault="0021435C">
      <w:pPr>
        <w:tabs>
          <w:tab w:val="left" w:pos="-1080"/>
          <w:tab w:val="left" w:pos="-720"/>
          <w:tab w:val="left" w:pos="0"/>
          <w:tab w:val="left" w:pos="720"/>
        </w:tabs>
        <w:suppressAutoHyphens/>
        <w:spacing w:before="120"/>
        <w:jc w:val="both"/>
        <w:rPr>
          <w:rFonts w:ascii="Arial" w:hAnsi="Arial"/>
          <w:sz w:val="18"/>
        </w:rPr>
      </w:pPr>
      <w:r>
        <w:rPr>
          <w:rStyle w:val="EndnoteReference"/>
          <w:rFonts w:ascii="Arial" w:hAnsi="Arial" w:cs="Arial"/>
          <w:sz w:val="18"/>
          <w:szCs w:val="18"/>
        </w:rPr>
        <w:endnoteRef/>
      </w:r>
      <w:r>
        <w:rPr>
          <w:rStyle w:val="EndnoteTextChar"/>
        </w:rPr>
        <w:t xml:space="preserve"> </w:t>
      </w:r>
      <w:r>
        <w:rPr>
          <w:rFonts w:ascii="Arial" w:hAnsi="Arial"/>
          <w:sz w:val="18"/>
        </w:rPr>
        <w:t xml:space="preserve">If there have been bids but they have been too high, substitute the following for this clause of the preamble: </w:t>
      </w:r>
    </w:p>
    <w:p w14:paraId="32D9F192" w14:textId="77777777" w:rsidR="0021435C" w:rsidRDefault="0021435C">
      <w:pPr>
        <w:tabs>
          <w:tab w:val="left" w:pos="-1080"/>
          <w:tab w:val="left" w:pos="-720"/>
          <w:tab w:val="left" w:pos="0"/>
          <w:tab w:val="left" w:pos="720"/>
        </w:tabs>
        <w:suppressAutoHyphens/>
        <w:jc w:val="both"/>
        <w:rPr>
          <w:rFonts w:ascii="Arial" w:hAnsi="Arial"/>
          <w:sz w:val="18"/>
        </w:rPr>
      </w:pPr>
    </w:p>
    <w:p w14:paraId="6E15373E" w14:textId="77777777" w:rsidR="0021435C" w:rsidRDefault="0021435C">
      <w:pPr>
        <w:tabs>
          <w:tab w:val="left" w:pos="-1080"/>
          <w:tab w:val="left" w:pos="-720"/>
          <w:tab w:val="left" w:pos="0"/>
          <w:tab w:val="left" w:pos="720"/>
        </w:tabs>
        <w:suppressAutoHyphens/>
        <w:jc w:val="both"/>
        <w:rPr>
          <w:rFonts w:ascii="Arial" w:hAnsi="Arial"/>
          <w:sz w:val="18"/>
        </w:rPr>
      </w:pPr>
      <w:r>
        <w:rPr>
          <w:rFonts w:ascii="Arial" w:hAnsi="Arial"/>
          <w:sz w:val="18"/>
        </w:rPr>
        <w:t xml:space="preserve">“AND WHEREAS, the only bids received were the following:  </w:t>
      </w:r>
    </w:p>
    <w:p w14:paraId="3EF5311F" w14:textId="77777777" w:rsidR="0021435C" w:rsidRDefault="0021435C">
      <w:pPr>
        <w:tabs>
          <w:tab w:val="left" w:pos="-1080"/>
          <w:tab w:val="left" w:pos="-720"/>
          <w:tab w:val="left" w:pos="0"/>
          <w:tab w:val="left" w:pos="360"/>
          <w:tab w:val="left" w:pos="720"/>
        </w:tabs>
        <w:suppressAutoHyphens/>
        <w:jc w:val="both"/>
        <w:rPr>
          <w:rFonts w:ascii="Arial" w:hAnsi="Arial"/>
          <w:sz w:val="18"/>
        </w:rPr>
      </w:pPr>
    </w:p>
    <w:p w14:paraId="5F6A45CE" w14:textId="77777777" w:rsidR="0021435C" w:rsidRDefault="0021435C">
      <w:pPr>
        <w:tabs>
          <w:tab w:val="left" w:pos="-1080"/>
          <w:tab w:val="left" w:pos="-720"/>
          <w:tab w:val="left" w:pos="0"/>
          <w:tab w:val="left" w:pos="360"/>
          <w:tab w:val="left" w:pos="720"/>
        </w:tabs>
        <w:suppressAutoHyphens/>
        <w:jc w:val="both"/>
        <w:rPr>
          <w:rFonts w:ascii="Arial" w:hAnsi="Arial"/>
          <w:sz w:val="18"/>
        </w:rPr>
      </w:pPr>
      <w:r>
        <w:rPr>
          <w:rFonts w:ascii="Arial" w:hAnsi="Arial"/>
          <w:sz w:val="18"/>
          <w:szCs w:val="18"/>
          <w:u w:val="single"/>
        </w:rPr>
        <w:t xml:space="preserve"> (</w:t>
      </w:r>
      <w:proofErr w:type="gramStart"/>
      <w:r>
        <w:rPr>
          <w:rFonts w:ascii="Arial" w:hAnsi="Arial"/>
          <w:sz w:val="18"/>
          <w:szCs w:val="18"/>
          <w:u w:val="single"/>
        </w:rPr>
        <w:t xml:space="preserve">bidder)   </w:t>
      </w:r>
      <w:proofErr w:type="gramEnd"/>
      <w:r>
        <w:rPr>
          <w:rFonts w:ascii="Arial" w:hAnsi="Arial"/>
          <w:sz w:val="18"/>
          <w:szCs w:val="18"/>
          <w:u w:val="single"/>
        </w:rPr>
        <w:t xml:space="preserve">         </w:t>
      </w:r>
      <w:r>
        <w:rPr>
          <w:rFonts w:ascii="Arial" w:hAnsi="Arial"/>
          <w:sz w:val="18"/>
        </w:rPr>
        <w:tab/>
        <w:t>$</w:t>
      </w:r>
      <w:r>
        <w:rPr>
          <w:rFonts w:ascii="Arial" w:hAnsi="Arial"/>
          <w:sz w:val="18"/>
          <w:szCs w:val="18"/>
        </w:rPr>
        <w:t>____________</w:t>
      </w:r>
    </w:p>
    <w:p w14:paraId="0B04DDFC" w14:textId="77777777" w:rsidR="0021435C" w:rsidRDefault="0021435C">
      <w:pPr>
        <w:tabs>
          <w:tab w:val="left" w:pos="-1080"/>
          <w:tab w:val="left" w:pos="-720"/>
          <w:tab w:val="left" w:pos="0"/>
          <w:tab w:val="left" w:pos="360"/>
          <w:tab w:val="left" w:pos="720"/>
        </w:tabs>
        <w:suppressAutoHyphens/>
        <w:jc w:val="both"/>
        <w:rPr>
          <w:rFonts w:ascii="Arial" w:hAnsi="Arial"/>
          <w:sz w:val="18"/>
        </w:rPr>
      </w:pPr>
    </w:p>
    <w:p w14:paraId="54C4C079" w14:textId="77777777" w:rsidR="0021435C" w:rsidRDefault="0021435C">
      <w:pPr>
        <w:tabs>
          <w:tab w:val="left" w:pos="-1080"/>
          <w:tab w:val="left" w:pos="-720"/>
          <w:tab w:val="left" w:pos="0"/>
          <w:tab w:val="left" w:pos="360"/>
          <w:tab w:val="left" w:pos="720"/>
        </w:tabs>
        <w:suppressAutoHyphens/>
        <w:jc w:val="both"/>
        <w:rPr>
          <w:rFonts w:ascii="Arial" w:hAnsi="Arial"/>
          <w:sz w:val="18"/>
        </w:rPr>
      </w:pPr>
      <w:r>
        <w:rPr>
          <w:rFonts w:ascii="Arial" w:hAnsi="Arial"/>
          <w:sz w:val="18"/>
          <w:szCs w:val="18"/>
          <w:u w:val="single"/>
        </w:rPr>
        <w:t xml:space="preserve"> (</w:t>
      </w:r>
      <w:proofErr w:type="gramStart"/>
      <w:r>
        <w:rPr>
          <w:rFonts w:ascii="Arial" w:hAnsi="Arial"/>
          <w:sz w:val="18"/>
          <w:szCs w:val="18"/>
          <w:u w:val="single"/>
        </w:rPr>
        <w:t xml:space="preserve">bidder)   </w:t>
      </w:r>
      <w:proofErr w:type="gramEnd"/>
      <w:r>
        <w:rPr>
          <w:rFonts w:ascii="Arial" w:hAnsi="Arial"/>
          <w:sz w:val="18"/>
          <w:szCs w:val="18"/>
          <w:u w:val="single"/>
        </w:rPr>
        <w:t xml:space="preserve">         </w:t>
      </w:r>
      <w:r>
        <w:rPr>
          <w:rFonts w:ascii="Arial" w:hAnsi="Arial"/>
          <w:sz w:val="18"/>
        </w:rPr>
        <w:tab/>
        <w:t>$</w:t>
      </w:r>
      <w:r>
        <w:rPr>
          <w:rFonts w:ascii="Arial" w:hAnsi="Arial"/>
          <w:sz w:val="18"/>
          <w:szCs w:val="18"/>
        </w:rPr>
        <w:t>____________</w:t>
      </w:r>
    </w:p>
    <w:p w14:paraId="1B18B714" w14:textId="77777777" w:rsidR="0021435C" w:rsidRDefault="0021435C">
      <w:pPr>
        <w:tabs>
          <w:tab w:val="left" w:pos="-1080"/>
          <w:tab w:val="left" w:pos="-720"/>
          <w:tab w:val="left" w:pos="0"/>
          <w:tab w:val="left" w:pos="360"/>
          <w:tab w:val="left" w:pos="720"/>
        </w:tabs>
        <w:suppressAutoHyphens/>
        <w:jc w:val="both"/>
        <w:rPr>
          <w:rFonts w:ascii="Arial" w:hAnsi="Arial"/>
          <w:sz w:val="18"/>
        </w:rPr>
      </w:pPr>
    </w:p>
    <w:p w14:paraId="1E343AEE" w14:textId="77777777" w:rsidR="0021435C" w:rsidRDefault="0021435C">
      <w:pPr>
        <w:pStyle w:val="EndnoteText"/>
        <w:spacing w:before="0" w:after="0"/>
      </w:pPr>
      <w:r>
        <w:t>And all such bids were higher than the engineer's estimate of $</w:t>
      </w:r>
      <w:r>
        <w:rPr>
          <w:szCs w:val="18"/>
        </w:rPr>
        <w:t>___________</w:t>
      </w:r>
      <w: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3B8F" w14:textId="77777777" w:rsidR="0021435C" w:rsidRDefault="0021435C">
    <w:pPr>
      <w:pStyle w:val="Footer"/>
      <w:tabs>
        <w:tab w:val="clear" w:pos="8640"/>
        <w:tab w:val="right" w:pos="9360"/>
      </w:tabs>
      <w:ind w:right="360"/>
      <w:rPr>
        <w:rStyle w:val="PageNumber"/>
        <w:rFonts w:ascii="Times New Roman" w:hAnsi="Times New Roman"/>
        <w:sz w:val="18"/>
      </w:rPr>
    </w:pPr>
  </w:p>
  <w:p w14:paraId="34EFACC0" w14:textId="77777777" w:rsidR="0021435C" w:rsidRDefault="0021435C">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C620" w14:textId="20C40FF9" w:rsidR="0055455E" w:rsidRPr="0055455E" w:rsidRDefault="0055455E">
    <w:pPr>
      <w:pStyle w:val="Footer"/>
      <w:rPr>
        <w:rFonts w:ascii="Arial" w:hAnsi="Arial" w:cs="Arial"/>
        <w:sz w:val="16"/>
        <w:szCs w:val="16"/>
      </w:rPr>
    </w:pPr>
    <w:r>
      <w:rPr>
        <w:rFonts w:ascii="Arial" w:hAnsi="Arial" w:cs="Arial"/>
        <w:sz w:val="16"/>
        <w:szCs w:val="16"/>
      </w:rPr>
      <w:t>Special Assessment Toolkit</w:t>
    </w:r>
    <w:r w:rsidRPr="0055455E">
      <w:rPr>
        <w:rFonts w:ascii="Arial" w:hAnsi="Arial" w:cs="Arial"/>
        <w:sz w:val="16"/>
        <w:szCs w:val="16"/>
      </w:rPr>
      <w:ptab w:relativeTo="margin" w:alignment="center" w:leader="none"/>
    </w:r>
    <w:r>
      <w:rPr>
        <w:rFonts w:ascii="Arial" w:hAnsi="Arial" w:cs="Arial"/>
        <w:sz w:val="16"/>
        <w:szCs w:val="16"/>
      </w:rPr>
      <w:t xml:space="preserve">Based on M.S. 429.041, </w:t>
    </w:r>
    <w:proofErr w:type="spellStart"/>
    <w:r>
      <w:rPr>
        <w:rFonts w:ascii="Arial" w:hAnsi="Arial" w:cs="Arial"/>
        <w:sz w:val="16"/>
        <w:szCs w:val="16"/>
      </w:rPr>
      <w:t>subds</w:t>
    </w:r>
    <w:proofErr w:type="spellEnd"/>
    <w:r>
      <w:rPr>
        <w:rFonts w:ascii="Arial" w:hAnsi="Arial" w:cs="Arial"/>
        <w:sz w:val="16"/>
        <w:szCs w:val="16"/>
      </w:rPr>
      <w:t>. 2, 4</w:t>
    </w:r>
    <w:r w:rsidRPr="0055455E">
      <w:rPr>
        <w:rFonts w:ascii="Arial" w:hAnsi="Arial" w:cs="Arial"/>
        <w:sz w:val="16"/>
        <w:szCs w:val="16"/>
      </w:rPr>
      <w:ptab w:relativeTo="margin" w:alignment="right" w:leader="none"/>
    </w:r>
    <w:r w:rsidR="00AC0572">
      <w:rPr>
        <w:rFonts w:ascii="Arial" w:hAnsi="Arial" w:cs="Arial"/>
        <w:sz w:val="16"/>
        <w:szCs w:val="16"/>
      </w:rPr>
      <w:t>8</w:t>
    </w:r>
    <w:r>
      <w:rPr>
        <w:rFonts w:ascii="Arial" w:hAnsi="Arial" w:cs="Arial"/>
        <w:sz w:val="16"/>
        <w:szCs w:val="16"/>
      </w:rPr>
      <w:t>/</w:t>
    </w:r>
    <w:r w:rsidR="00192655">
      <w:rPr>
        <w:rFonts w:ascii="Arial" w:hAnsi="Arial" w:cs="Arial"/>
        <w:sz w:val="16"/>
        <w:szCs w:val="16"/>
      </w:rPr>
      <w:t>3</w:t>
    </w:r>
    <w:r w:rsidR="00AC0572">
      <w:rPr>
        <w:rFonts w:ascii="Arial" w:hAnsi="Arial" w:cs="Arial"/>
        <w:sz w:val="16"/>
        <w:szCs w:val="16"/>
      </w:rPr>
      <w:t>1</w:t>
    </w:r>
    <w:r>
      <w:rPr>
        <w:rFonts w:ascii="Arial" w:hAnsi="Arial" w:cs="Arial"/>
        <w:sz w:val="16"/>
        <w:szCs w:val="16"/>
      </w:rPr>
      <w:t>/20</w:t>
    </w:r>
    <w:r w:rsidR="00AC0572">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6D77" w14:textId="77777777" w:rsidR="0021435C" w:rsidRDefault="0021435C">
      <w:r>
        <w:rPr>
          <w:sz w:val="24"/>
        </w:rPr>
        <w:separator/>
      </w:r>
    </w:p>
  </w:footnote>
  <w:footnote w:type="continuationSeparator" w:id="0">
    <w:p w14:paraId="3F402042" w14:textId="77777777" w:rsidR="0021435C" w:rsidRDefault="0021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E"/>
    <w:rsid w:val="00133C27"/>
    <w:rsid w:val="00192655"/>
    <w:rsid w:val="0021435C"/>
    <w:rsid w:val="00346E36"/>
    <w:rsid w:val="005410A6"/>
    <w:rsid w:val="0055455E"/>
    <w:rsid w:val="005B117C"/>
    <w:rsid w:val="006606AE"/>
    <w:rsid w:val="006F24AD"/>
    <w:rsid w:val="00AC0572"/>
    <w:rsid w:val="00B1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FB400"/>
  <w15:chartTrackingRefBased/>
  <w15:docId w15:val="{7B140665-71D8-4C35-909E-654E5F0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10</cp:revision>
  <cp:lastPrinted>2008-01-24T14:48:00Z</cp:lastPrinted>
  <dcterms:created xsi:type="dcterms:W3CDTF">2014-07-07T20:56:00Z</dcterms:created>
  <dcterms:modified xsi:type="dcterms:W3CDTF">2020-09-17T18:11:00Z</dcterms:modified>
</cp:coreProperties>
</file>