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77CF" w14:textId="77777777" w:rsidR="00AE0A12" w:rsidRDefault="00AE48D5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6AA42B5A32AC4F7F9B7013885FDB83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8C7B4A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Accepting Council Member Resignation and Declaring a Vacancy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,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5A7B11DF" w14:textId="77777777" w:rsidR="007A4845" w:rsidRDefault="007A4845">
      <w:pPr>
        <w:rPr>
          <w:rStyle w:val="FooterChar"/>
          <w:rFonts w:eastAsia="Arial"/>
          <w:b/>
        </w:rPr>
      </w:pPr>
    </w:p>
    <w:p w14:paraId="3E697167" w14:textId="0E9EEECF" w:rsidR="007A4845" w:rsidRPr="00E557C4" w:rsidRDefault="007A4845" w:rsidP="007A4845">
      <w:pPr>
        <w:rPr>
          <w:i/>
          <w:color w:val="FF000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 w:rsidR="00B25506">
        <w:rPr>
          <w:i/>
          <w:sz w:val="22"/>
          <w:szCs w:val="22"/>
        </w:rPr>
        <w:t xml:space="preserve">staff </w:t>
      </w:r>
      <w:r w:rsidRPr="007A4845">
        <w:rPr>
          <w:i/>
          <w:sz w:val="22"/>
          <w:szCs w:val="22"/>
        </w:rPr>
        <w:t>thoughtfully develop</w:t>
      </w:r>
      <w:r w:rsidR="00B25506">
        <w:rPr>
          <w:i/>
          <w:sz w:val="22"/>
          <w:szCs w:val="22"/>
        </w:rPr>
        <w:t>s models for your</w:t>
      </w:r>
      <w:r w:rsidRPr="007A4845">
        <w:rPr>
          <w:i/>
          <w:sz w:val="22"/>
          <w:szCs w:val="22"/>
        </w:rPr>
        <w:t xml:space="preserve"> city’s consideration. Models should be customized as appropriate for an individual city’s circumstances in consultation with the city’s attorney. 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r w:rsidR="00B25506">
        <w:rPr>
          <w:i/>
          <w:sz w:val="22"/>
          <w:szCs w:val="22"/>
        </w:rPr>
        <w:t xml:space="preserve">the Information Memo </w:t>
      </w:r>
      <w:hyperlink r:id="rId7" w:history="1">
        <w:r w:rsidR="00812631" w:rsidRPr="00812631">
          <w:rPr>
            <w:rStyle w:val="Hyperlink"/>
            <w:i/>
            <w:sz w:val="22"/>
            <w:szCs w:val="22"/>
          </w:rPr>
          <w:t>“City Spe</w:t>
        </w:r>
        <w:r w:rsidR="00812631" w:rsidRPr="00812631">
          <w:rPr>
            <w:rStyle w:val="Hyperlink"/>
            <w:i/>
            <w:sz w:val="22"/>
            <w:szCs w:val="22"/>
          </w:rPr>
          <w:t>cial Elections.”</w:t>
        </w:r>
      </w:hyperlink>
      <w:r w:rsidR="00812631">
        <w:rPr>
          <w:i/>
          <w:sz w:val="22"/>
          <w:szCs w:val="22"/>
        </w:rPr>
        <w:t xml:space="preserve"> </w:t>
      </w:r>
    </w:p>
    <w:p w14:paraId="6E304AA4" w14:textId="77777777" w:rsidR="0024057D" w:rsidRDefault="0024057D"/>
    <w:p w14:paraId="4DAC67B2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6A12E3B7" w14:textId="77777777" w:rsidR="00AB3E4A" w:rsidRDefault="00AB3E4A"/>
    <w:p w14:paraId="71B6CB54" w14:textId="77777777" w:rsidR="00577303" w:rsidRPr="006C28AE" w:rsidRDefault="00577303" w:rsidP="00577303">
      <w:pPr>
        <w:rPr>
          <w:b/>
        </w:rPr>
      </w:pPr>
      <w:r w:rsidRPr="006C28AE">
        <w:rPr>
          <w:b/>
        </w:rPr>
        <w:t xml:space="preserve">A </w:t>
      </w:r>
      <w:r>
        <w:rPr>
          <w:b/>
        </w:rPr>
        <w:t>RESOLUTION</w:t>
      </w:r>
      <w:r w:rsidRPr="006C28AE">
        <w:rPr>
          <w:b/>
        </w:rPr>
        <w:t xml:space="preserve"> </w:t>
      </w:r>
      <w:r w:rsidR="00812631" w:rsidRPr="00E713BB">
        <w:rPr>
          <w:b/>
        </w:rPr>
        <w:t>ACCEPTING RESIGNATION AND DECLARING A VA</w:t>
      </w:r>
      <w:r w:rsidR="00812631">
        <w:rPr>
          <w:b/>
        </w:rPr>
        <w:t>CANCY.</w:t>
      </w:r>
    </w:p>
    <w:p w14:paraId="0CA34C48" w14:textId="77777777" w:rsidR="00AB3E4A" w:rsidRDefault="00AB3E4A"/>
    <w:p w14:paraId="6FB215E2" w14:textId="77777777" w:rsidR="00812631" w:rsidRPr="00E713BB" w:rsidRDefault="00812631" w:rsidP="00812631">
      <w:pPr>
        <w:ind w:firstLine="720"/>
      </w:pPr>
      <w:proofErr w:type="gramStart"/>
      <w:r w:rsidRPr="00E713BB">
        <w:rPr>
          <w:b/>
        </w:rPr>
        <w:t>WHEREAS</w:t>
      </w:r>
      <w:r w:rsidRPr="00E713BB">
        <w:t>,</w:t>
      </w:r>
      <w:proofErr w:type="gramEnd"/>
      <w:r w:rsidRPr="00E713BB">
        <w:t xml:space="preserve"> the </w:t>
      </w:r>
      <w:bookmarkStart w:id="1" w:name="Text11"/>
      <w:r>
        <w:fldChar w:fldCharType="begin">
          <w:ffData>
            <w:name w:val="Text11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bookmarkEnd w:id="1"/>
      <w:r>
        <w:t xml:space="preserve"> </w:t>
      </w:r>
      <w:r w:rsidRPr="00E713BB">
        <w:t xml:space="preserve">City Council has received the written resignation of </w:t>
      </w:r>
      <w:r>
        <w:fldChar w:fldCharType="begin">
          <w:ffData>
            <w:name w:val="Text11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r w:rsidRPr="00000EB2">
        <w:t>,</w:t>
      </w:r>
      <w:r w:rsidRPr="00E713BB">
        <w:t xml:space="preserve"> effective on </w:t>
      </w:r>
      <w: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r>
        <w:t>, 20</w:t>
      </w:r>
      <w:bookmarkStart w:id="2" w:name="Text12"/>
      <w:r>
        <w:fldChar w:fldCharType="begin">
          <w:ffData>
            <w:name w:val="Text12"/>
            <w:enabled/>
            <w:calcOnExit w:val="0"/>
            <w:textInput>
              <w:default w:val="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</w:t>
      </w:r>
      <w:r>
        <w:fldChar w:fldCharType="end"/>
      </w:r>
      <w:bookmarkEnd w:id="2"/>
      <w:r w:rsidRPr="00E713BB">
        <w:t>.</w:t>
      </w:r>
    </w:p>
    <w:p w14:paraId="1DFE73FE" w14:textId="77777777" w:rsidR="00E901D7" w:rsidRDefault="00E901D7"/>
    <w:p w14:paraId="45B49889" w14:textId="77777777" w:rsidR="00E901D7" w:rsidRPr="00926935" w:rsidRDefault="00E901D7" w:rsidP="00E901D7">
      <w:pPr>
        <w:rPr>
          <w:sz w:val="18"/>
          <w:szCs w:val="18"/>
        </w:rPr>
      </w:pPr>
      <w:r w:rsidRPr="00E35256">
        <w:rPr>
          <w:b/>
        </w:rPr>
        <w:t>NOW THEREFORE</w:t>
      </w:r>
      <w:r w:rsidRPr="00E35256">
        <w:t>, BE IT RESOLVED BY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Pr="00E35256">
        <w:t>, MINNESOTA</w:t>
      </w:r>
      <w:r>
        <w:t xml:space="preserve"> AS FOLLOWS</w:t>
      </w:r>
      <w:r w:rsidRPr="00926935">
        <w:rPr>
          <w:sz w:val="18"/>
          <w:szCs w:val="18"/>
        </w:rPr>
        <w:t>:</w:t>
      </w:r>
    </w:p>
    <w:p w14:paraId="3C4CA1A0" w14:textId="77777777" w:rsidR="00AB3E4A" w:rsidRDefault="00AB3E4A"/>
    <w:p w14:paraId="62E15981" w14:textId="77777777" w:rsidR="00812631" w:rsidRPr="00E713BB" w:rsidRDefault="00812631" w:rsidP="00812631">
      <w:pPr>
        <w:numPr>
          <w:ilvl w:val="0"/>
          <w:numId w:val="3"/>
        </w:numPr>
        <w:autoSpaceDE w:val="0"/>
        <w:autoSpaceDN w:val="0"/>
      </w:pPr>
      <w:r>
        <w:t xml:space="preserve">The council accepts </w:t>
      </w:r>
      <w:r>
        <w:fldChar w:fldCharType="begin">
          <w:ffData>
            <w:name w:val="Text11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r>
        <w:t>’s resignation as described above.</w:t>
      </w:r>
      <w:r w:rsidRPr="00E713BB">
        <w:br/>
      </w:r>
    </w:p>
    <w:p w14:paraId="7A3396A8" w14:textId="77777777" w:rsidR="00812631" w:rsidRPr="00E713BB" w:rsidRDefault="00812631" w:rsidP="00812631">
      <w:pPr>
        <w:pStyle w:val="BodyText"/>
        <w:ind w:firstLine="720"/>
      </w:pPr>
      <w:r>
        <w:t xml:space="preserve">The council </w:t>
      </w:r>
      <w:r w:rsidRPr="00E713BB">
        <w:t>declares that a vacancy exists on council</w:t>
      </w:r>
      <w:r>
        <w:t xml:space="preserve"> effective on </w:t>
      </w:r>
      <w: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</w:t>
      </w:r>
      <w:r>
        <w:fldChar w:fldCharType="end"/>
      </w:r>
      <w:r>
        <w:t>, 20</w:t>
      </w:r>
      <w:r>
        <w:fldChar w:fldCharType="begin">
          <w:ffData>
            <w:name w:val="Text12"/>
            <w:enabled/>
            <w:calcOnExit w:val="0"/>
            <w:textInput>
              <w:default w:val="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</w:t>
      </w:r>
      <w:r>
        <w:fldChar w:fldCharType="end"/>
      </w:r>
      <w:r w:rsidRPr="00E713BB">
        <w:t>.</w:t>
      </w:r>
    </w:p>
    <w:p w14:paraId="2827A158" w14:textId="77777777" w:rsidR="00291977" w:rsidRDefault="00291977"/>
    <w:p w14:paraId="13657F9E" w14:textId="77777777" w:rsidR="00291977" w:rsidRDefault="00291977"/>
    <w:p w14:paraId="37DD914A" w14:textId="77777777" w:rsidR="00291977" w:rsidRPr="00A4372B" w:rsidRDefault="00291977" w:rsidP="00291977">
      <w:r w:rsidRPr="007F32FF"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3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4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5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6"/>
      <w:r>
        <w:t>.</w:t>
      </w:r>
    </w:p>
    <w:p w14:paraId="4A1B82E6" w14:textId="77777777" w:rsidR="00291977" w:rsidRDefault="00291977" w:rsidP="00291977"/>
    <w:p w14:paraId="1C79822E" w14:textId="77777777" w:rsidR="00812631" w:rsidRPr="007F32FF" w:rsidRDefault="00812631" w:rsidP="00291977"/>
    <w:p w14:paraId="7C83E344" w14:textId="77777777" w:rsidR="00291977" w:rsidRPr="007F32FF" w:rsidRDefault="00291977" w:rsidP="00291977">
      <w:r w:rsidRPr="007F32FF">
        <w:t>___________________</w:t>
      </w:r>
    </w:p>
    <w:p w14:paraId="6AB2AF9F" w14:textId="77777777" w:rsidR="00291977" w:rsidRPr="007F32FF" w:rsidRDefault="00291977" w:rsidP="00291977">
      <w:r w:rsidRPr="007F32FF">
        <w:t>Mayor</w:t>
      </w:r>
    </w:p>
    <w:p w14:paraId="640853C8" w14:textId="77777777" w:rsidR="00291977" w:rsidRPr="007F32FF" w:rsidRDefault="00291977" w:rsidP="00291977"/>
    <w:p w14:paraId="2E830483" w14:textId="77777777" w:rsidR="00291977" w:rsidRPr="007F32FF" w:rsidRDefault="00291977" w:rsidP="00291977">
      <w:r w:rsidRPr="007F32FF">
        <w:t>Attest</w:t>
      </w:r>
      <w:r w:rsidR="006275CA">
        <w:t>ed</w:t>
      </w:r>
      <w:r w:rsidRPr="007F32FF">
        <w:t>:</w:t>
      </w:r>
    </w:p>
    <w:p w14:paraId="7350DBCB" w14:textId="77777777" w:rsidR="00291977" w:rsidRPr="007F32FF" w:rsidRDefault="00291977" w:rsidP="00291977"/>
    <w:p w14:paraId="000D0285" w14:textId="77777777" w:rsidR="00291977" w:rsidRPr="007F32FF" w:rsidRDefault="00291977" w:rsidP="00291977">
      <w:r w:rsidRPr="007F32FF">
        <w:t>____________________</w:t>
      </w:r>
    </w:p>
    <w:p w14:paraId="0E2660E4" w14:textId="77777777" w:rsidR="00AB3E4A" w:rsidRDefault="00291977">
      <w:r w:rsidRPr="007F32FF">
        <w:t>City Clerk</w:t>
      </w:r>
    </w:p>
    <w:sectPr w:rsidR="00AB3E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A5139" w14:textId="77777777" w:rsidR="008C7B4A" w:rsidRDefault="008C7B4A" w:rsidP="007A4845">
      <w:r>
        <w:separator/>
      </w:r>
    </w:p>
  </w:endnote>
  <w:endnote w:type="continuationSeparator" w:id="0">
    <w:p w14:paraId="7B9AC0D4" w14:textId="77777777" w:rsidR="008C7B4A" w:rsidRDefault="008C7B4A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8A11" w14:textId="6D507564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5-03-0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AE48D5">
          <w:rPr>
            <w:rFonts w:ascii="Arial" w:eastAsia="Arial" w:hAnsi="Arial" w:cs="Arial"/>
            <w:sz w:val="15"/>
            <w:szCs w:val="15"/>
          </w:rPr>
          <w:t>3/5/2025</w:t>
        </w:r>
      </w:sdtContent>
    </w:sdt>
  </w:p>
  <w:p w14:paraId="49D9658C" w14:textId="77777777" w:rsidR="007A4845" w:rsidRPr="00291977" w:rsidRDefault="00AE48D5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7B4A">
          <w:rPr>
            <w:rFonts w:ascii="Arial" w:eastAsia="Arial" w:hAnsi="Arial" w:cs="Arial"/>
            <w:sz w:val="15"/>
            <w:szCs w:val="15"/>
          </w:rPr>
          <w:t>Accepting Council Member Resignation and Declaring a Vacancy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 w:rsidR="00995E3F">
      <w:rPr>
        <w:rFonts w:ascii="Arial" w:eastAsia="Arial" w:hAnsi="Arial" w:cs="Arial"/>
        <w:noProof/>
        <w:sz w:val="15"/>
        <w:szCs w:val="15"/>
      </w:rPr>
      <w:t>1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AC7C" w14:textId="77777777" w:rsidR="008C7B4A" w:rsidRDefault="008C7B4A" w:rsidP="007A4845">
      <w:r>
        <w:separator/>
      </w:r>
    </w:p>
  </w:footnote>
  <w:footnote w:type="continuationSeparator" w:id="0">
    <w:p w14:paraId="47D30BDF" w14:textId="77777777" w:rsidR="008C7B4A" w:rsidRDefault="008C7B4A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FC0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4C5251"/>
    <w:multiLevelType w:val="hybridMultilevel"/>
    <w:tmpl w:val="90BE6664"/>
    <w:lvl w:ilvl="0" w:tplc="314E0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161459145">
    <w:abstractNumId w:val="2"/>
  </w:num>
  <w:num w:numId="2" w16cid:durableId="49236131">
    <w:abstractNumId w:val="0"/>
  </w:num>
  <w:num w:numId="3" w16cid:durableId="186505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4A"/>
    <w:rsid w:val="00016CE3"/>
    <w:rsid w:val="001305D5"/>
    <w:rsid w:val="00156456"/>
    <w:rsid w:val="001C5F28"/>
    <w:rsid w:val="001D122C"/>
    <w:rsid w:val="001F22E0"/>
    <w:rsid w:val="00213B27"/>
    <w:rsid w:val="00237A4B"/>
    <w:rsid w:val="0024057D"/>
    <w:rsid w:val="00244722"/>
    <w:rsid w:val="00291977"/>
    <w:rsid w:val="003001DF"/>
    <w:rsid w:val="00307F09"/>
    <w:rsid w:val="003C5C76"/>
    <w:rsid w:val="00432595"/>
    <w:rsid w:val="0045419D"/>
    <w:rsid w:val="004A7267"/>
    <w:rsid w:val="004B6F0D"/>
    <w:rsid w:val="00545D83"/>
    <w:rsid w:val="0056674B"/>
    <w:rsid w:val="00577303"/>
    <w:rsid w:val="00594A11"/>
    <w:rsid w:val="005A714E"/>
    <w:rsid w:val="005C70C1"/>
    <w:rsid w:val="005D63A9"/>
    <w:rsid w:val="00626B93"/>
    <w:rsid w:val="006275CA"/>
    <w:rsid w:val="00661004"/>
    <w:rsid w:val="00683862"/>
    <w:rsid w:val="00692E0A"/>
    <w:rsid w:val="006D5E6C"/>
    <w:rsid w:val="0070334F"/>
    <w:rsid w:val="007A4845"/>
    <w:rsid w:val="007B383C"/>
    <w:rsid w:val="007C3E3F"/>
    <w:rsid w:val="007F7B36"/>
    <w:rsid w:val="00812631"/>
    <w:rsid w:val="008C7B4A"/>
    <w:rsid w:val="008F4217"/>
    <w:rsid w:val="009662D2"/>
    <w:rsid w:val="00995E3F"/>
    <w:rsid w:val="009D2855"/>
    <w:rsid w:val="00A57558"/>
    <w:rsid w:val="00A75C11"/>
    <w:rsid w:val="00AB3E4A"/>
    <w:rsid w:val="00AE0A12"/>
    <w:rsid w:val="00AE48D5"/>
    <w:rsid w:val="00B25506"/>
    <w:rsid w:val="00BA4642"/>
    <w:rsid w:val="00BA7387"/>
    <w:rsid w:val="00BB4064"/>
    <w:rsid w:val="00C73970"/>
    <w:rsid w:val="00CA61E3"/>
    <w:rsid w:val="00CF793C"/>
    <w:rsid w:val="00D03F15"/>
    <w:rsid w:val="00DA35B9"/>
    <w:rsid w:val="00DE1A94"/>
    <w:rsid w:val="00E557C4"/>
    <w:rsid w:val="00E901D7"/>
    <w:rsid w:val="00E97E08"/>
    <w:rsid w:val="00F21888"/>
    <w:rsid w:val="00F53972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F839"/>
  <w15:chartTrackingRefBased/>
  <w15:docId w15:val="{ECF6BFD0-F72B-4AF7-ABD8-EA54AB57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263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12631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81263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4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city-special-el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A42B5A32AC4F7F9B7013885FDB8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CC13-07A9-4112-863A-965D1D963D8C}"/>
      </w:docPartPr>
      <w:docPartBody>
        <w:p w:rsidR="00F37991" w:rsidRDefault="00F37991">
          <w:pPr>
            <w:pStyle w:val="6AA42B5A32AC4F7F9B7013885FDB83FF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91"/>
    <w:rsid w:val="005C70C1"/>
    <w:rsid w:val="00661004"/>
    <w:rsid w:val="00F3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A42B5A32AC4F7F9B7013885FDB83FF">
    <w:name w:val="6AA42B5A32AC4F7F9B7013885FDB8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Accepting Council Member Resignation and Declaring a Vacancy</vt:lpstr>
    </vt:vector>
  </TitlesOfParts>
  <Company>League of Minnesota Cities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Accepting Council Member Resignation and Declaring a Vacancy</dc:title>
  <dc:subject/>
  <dc:creator>League of Minnesota Cities</dc:creator>
  <cp:keywords/>
  <dc:description/>
  <cp:lastModifiedBy>Schwemmer, Rebecca</cp:lastModifiedBy>
  <cp:revision>3</cp:revision>
  <dcterms:created xsi:type="dcterms:W3CDTF">2025-03-27T17:10:00Z</dcterms:created>
  <dcterms:modified xsi:type="dcterms:W3CDTF">2025-04-07T21:51:00Z</dcterms:modified>
</cp:coreProperties>
</file>